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CC" w:rsidRPr="00FA1CCC" w:rsidRDefault="00FA1CCC" w:rsidP="00FA1CCC">
      <w:pPr>
        <w:pStyle w:val="a6"/>
        <w:jc w:val="left"/>
        <w:rPr>
          <w:b/>
          <w:color w:val="FF0000"/>
          <w:szCs w:val="24"/>
        </w:rPr>
      </w:pPr>
      <w:r w:rsidRPr="00FA1CCC">
        <w:rPr>
          <w:b/>
          <w:color w:val="FF0000"/>
          <w:szCs w:val="24"/>
        </w:rPr>
        <w:t xml:space="preserve">                                                                        </w:t>
      </w:r>
      <w:r w:rsidRPr="00FA1CCC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CCC">
        <w:rPr>
          <w:b/>
          <w:color w:val="FF0000"/>
          <w:szCs w:val="24"/>
        </w:rPr>
        <w:t xml:space="preserve"> </w:t>
      </w:r>
    </w:p>
    <w:p w:rsidR="00FA1CCC" w:rsidRPr="00FA1CCC" w:rsidRDefault="00FA1CCC" w:rsidP="00FA1CCC">
      <w:pPr>
        <w:pStyle w:val="a6"/>
        <w:rPr>
          <w:b/>
          <w:sz w:val="28"/>
          <w:szCs w:val="28"/>
        </w:rPr>
      </w:pPr>
      <w:r w:rsidRPr="00FA1CCC">
        <w:rPr>
          <w:b/>
          <w:sz w:val="28"/>
          <w:szCs w:val="28"/>
        </w:rPr>
        <w:t xml:space="preserve">АДМИНИСТРАЦИЯ </w:t>
      </w: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C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CCC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b/>
        </w:rPr>
      </w:pPr>
    </w:p>
    <w:p w:rsidR="00FA1CCC" w:rsidRPr="00FA1CCC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CCC" w:rsidRPr="00FA1CCC" w:rsidRDefault="00FA1CCC" w:rsidP="00FA1CCC">
      <w:pPr>
        <w:pStyle w:val="1"/>
        <w:rPr>
          <w:b w:val="0"/>
        </w:rPr>
      </w:pPr>
      <w:r w:rsidRPr="00FA1CCC">
        <w:t>П О С Т А Н О В Л Е Н И Е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FA1CCC">
        <w:rPr>
          <w:rFonts w:ascii="Times New Roman" w:hAnsi="Times New Roman" w:cs="Times New Roman"/>
          <w:b/>
          <w:i/>
        </w:rPr>
        <w:t xml:space="preserve">         </w:t>
      </w:r>
    </w:p>
    <w:p w:rsidR="00FA1CCC" w:rsidRPr="0083425D" w:rsidRDefault="0083425D" w:rsidP="00FA1CC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3425D">
        <w:rPr>
          <w:rFonts w:ascii="Times New Roman" w:hAnsi="Times New Roman" w:cs="Times New Roman"/>
          <w:b/>
          <w:u w:val="single"/>
        </w:rPr>
        <w:t>от   20.12 .2024</w:t>
      </w:r>
      <w:r w:rsidR="00FA1CCC" w:rsidRPr="0083425D">
        <w:rPr>
          <w:rFonts w:ascii="Times New Roman" w:hAnsi="Times New Roman" w:cs="Times New Roman"/>
          <w:b/>
          <w:u w:val="single"/>
        </w:rPr>
        <w:t xml:space="preserve">  № </w:t>
      </w:r>
      <w:r w:rsidRPr="0083425D">
        <w:rPr>
          <w:rFonts w:ascii="Times New Roman" w:hAnsi="Times New Roman" w:cs="Times New Roman"/>
          <w:b/>
          <w:u w:val="single"/>
        </w:rPr>
        <w:t>85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A1CCC">
        <w:rPr>
          <w:rFonts w:ascii="Times New Roman" w:hAnsi="Times New Roman" w:cs="Times New Roman"/>
          <w:sz w:val="20"/>
        </w:rPr>
        <w:t xml:space="preserve">с. Оксино 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A1CCC">
        <w:rPr>
          <w:rFonts w:ascii="Times New Roman" w:hAnsi="Times New Roman" w:cs="Times New Roman"/>
          <w:sz w:val="20"/>
        </w:rPr>
        <w:t>Ненецкий автономный округ</w:t>
      </w:r>
    </w:p>
    <w:p w:rsidR="00FA1CCC" w:rsidRPr="00FA1CCC" w:rsidRDefault="00FA1CCC" w:rsidP="00FA1CCC">
      <w:pPr>
        <w:spacing w:after="0" w:line="240" w:lineRule="auto"/>
        <w:rPr>
          <w:rFonts w:ascii="Times New Roman" w:hAnsi="Times New Roman" w:cs="Times New Roman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3ADC" w:rsidRPr="0083425D" w:rsidRDefault="000B62C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25D">
        <w:rPr>
          <w:rFonts w:ascii="Times New Roman" w:hAnsi="Times New Roman" w:cs="Times New Roman"/>
          <w:bCs/>
          <w:sz w:val="24"/>
          <w:szCs w:val="24"/>
        </w:rPr>
        <w:t>О ВНЕСЕНИИ ИЗМЕНЕНИЙ  В   ПОЛОЖЕНИЕ</w:t>
      </w:r>
      <w:r w:rsidR="00FA1CCC" w:rsidRPr="0083425D">
        <w:rPr>
          <w:rFonts w:ascii="Times New Roman" w:hAnsi="Times New Roman" w:cs="Times New Roman"/>
          <w:bCs/>
          <w:sz w:val="24"/>
          <w:szCs w:val="24"/>
        </w:rPr>
        <w:t xml:space="preserve">  О  МЕСТНОЙ  АВТОМАТИЗИРОВАННОЙ </w:t>
      </w:r>
    </w:p>
    <w:p w:rsidR="00A23ADC" w:rsidRPr="0083425D" w:rsidRDefault="00FA1CC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425D">
        <w:rPr>
          <w:rFonts w:ascii="Times New Roman" w:hAnsi="Times New Roman" w:cs="Times New Roman"/>
          <w:bCs/>
          <w:sz w:val="24"/>
          <w:szCs w:val="24"/>
        </w:rPr>
        <w:t xml:space="preserve">СИСТЕМЕ  ЦЕНТРАЛИЗОВАННОГО  ОПОВЕЩЕНИЯ  НАСЕЛЕНИЯ  СЕЛЬСКОГО ПОСЕЛЕНИЯ </w:t>
      </w:r>
      <w:r w:rsidR="00834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25D">
        <w:rPr>
          <w:rFonts w:ascii="Times New Roman" w:hAnsi="Times New Roman" w:cs="Times New Roman"/>
          <w:bCs/>
          <w:sz w:val="24"/>
          <w:szCs w:val="24"/>
        </w:rPr>
        <w:t>«ПУСТОЗЕРСКИЙ СЕЛЬСОВЕТ»  ЗАПОЛЯРНОГО РАЙОНА НЕНЕЦКОГО АВТОНОМНОГО</w:t>
      </w:r>
      <w:r w:rsidR="00B4740E" w:rsidRPr="00B4740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rect id="Прямоугольник 1" o:spid="_x0000_s1026" style="position:absolute;left:0;text-align:left;margin-left:494.7pt;margin-top:9.25pt;width:15pt;height:3.55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lqpgIAABc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" stroked="f">
            <v:textbox style="mso-next-textbox:#Прямоугольник 1">
              <w:txbxContent>
                <w:p w:rsidR="00FA1CCC" w:rsidRPr="002159F9" w:rsidRDefault="00FA1CCC" w:rsidP="00FA1CCC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83425D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</w:p>
    <w:p w:rsidR="00A23ADC" w:rsidRPr="0083425D" w:rsidRDefault="00A23ADC" w:rsidP="00834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CCC" w:rsidRPr="0083425D" w:rsidRDefault="00A23AD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CCC" w:rsidRPr="0083425D">
        <w:rPr>
          <w:rFonts w:ascii="Times New Roman" w:hAnsi="Times New Roman" w:cs="Times New Roman"/>
          <w:sz w:val="24"/>
          <w:szCs w:val="24"/>
        </w:rPr>
        <w:t>Администрация Сельского поселения «Пустозерский  сельсовет» Заполярного района  Ненецкого автономного округа ПОСТАНОВЛЯЕТ:</w:t>
      </w:r>
    </w:p>
    <w:p w:rsidR="00FA1CCC" w:rsidRPr="0083425D" w:rsidRDefault="00FA1CCC" w:rsidP="0083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A23ADC" w:rsidP="0083425D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Внести  изменения в</w:t>
      </w:r>
      <w:r w:rsidR="00FA1CCC" w:rsidRPr="0083425D">
        <w:rPr>
          <w:rFonts w:ascii="Times New Roman" w:hAnsi="Times New Roman" w:cs="Times New Roman"/>
          <w:sz w:val="24"/>
          <w:szCs w:val="24"/>
        </w:rPr>
        <w:t xml:space="preserve"> Положение о местной автоматизированной системе централизованного оповещения населения Сельского поселения  «Пустозерский сельсовет» Заполярного района  Ненецкого автоном</w:t>
      </w:r>
      <w:r w:rsidRPr="0083425D">
        <w:rPr>
          <w:rFonts w:ascii="Times New Roman" w:hAnsi="Times New Roman" w:cs="Times New Roman"/>
          <w:sz w:val="24"/>
          <w:szCs w:val="24"/>
        </w:rPr>
        <w:t>ного округа, утвержденное  постановлением  Администрации Сельского поселения  «Пустозерски</w:t>
      </w:r>
      <w:r w:rsidR="00944ED4">
        <w:rPr>
          <w:rFonts w:ascii="Times New Roman" w:hAnsi="Times New Roman" w:cs="Times New Roman"/>
          <w:sz w:val="24"/>
          <w:szCs w:val="24"/>
        </w:rPr>
        <w:t>й сельсовет» ЗР НАО от 22.04.202</w:t>
      </w:r>
      <w:r w:rsidRPr="0083425D">
        <w:rPr>
          <w:rFonts w:ascii="Times New Roman" w:hAnsi="Times New Roman" w:cs="Times New Roman"/>
          <w:sz w:val="24"/>
          <w:szCs w:val="24"/>
        </w:rPr>
        <w:t>2 №35:</w:t>
      </w:r>
    </w:p>
    <w:p w:rsidR="0083425D" w:rsidRDefault="0083425D" w:rsidP="00834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25D" w:rsidRDefault="0083425D" w:rsidP="00834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 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23ADC" w:rsidRPr="008342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3ADC" w:rsidRPr="0083425D">
        <w:rPr>
          <w:rFonts w:ascii="Times New Roman" w:hAnsi="Times New Roman" w:cs="Times New Roman"/>
          <w:sz w:val="24"/>
          <w:szCs w:val="24"/>
        </w:rPr>
        <w:t xml:space="preserve">V «Поддержание в готовности МАСЦО» изложить в следующей </w:t>
      </w:r>
      <w:r w:rsidR="00C93A0E" w:rsidRPr="0083425D">
        <w:rPr>
          <w:rFonts w:ascii="Times New Roman" w:hAnsi="Times New Roman" w:cs="Times New Roman"/>
          <w:sz w:val="24"/>
          <w:szCs w:val="24"/>
        </w:rPr>
        <w:t xml:space="preserve"> </w:t>
      </w:r>
      <w:r w:rsidR="00A23ADC" w:rsidRPr="0083425D">
        <w:rPr>
          <w:rFonts w:ascii="Times New Roman" w:hAnsi="Times New Roman" w:cs="Times New Roman"/>
          <w:sz w:val="24"/>
          <w:szCs w:val="24"/>
        </w:rPr>
        <w:t>редакции»</w:t>
      </w:r>
      <w:r w:rsidR="00C93A0E" w:rsidRPr="008342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3A0E" w:rsidRPr="0083425D" w:rsidRDefault="0083425D" w:rsidP="00834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3A0E" w:rsidRPr="008342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13. Поддержание в состоянии по</w:t>
      </w:r>
      <w:r w:rsidR="00C93A0E"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стоянной готовности к использованию МАСЦО осуществляется в соответствии с Положением о системах оповещения населения, утвержденного приказом МЧС России № 578, Минкомсвязи России № 365  от 12.07.2020, а также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14. Проверка готовности МАСЦО проводится ежеквартально органом местного самоуправления совместно с организацией, осуществляющей эксплуатационно-техническое обслуживание, при участии ЕДДС Заполярного района», в соответствии с утвержденным графиком проверок.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15. Комплексные проверки готовности МАСЦО проводятся два раза в год по решению Управления гражданской защиты и обеспечения пожарной безопасности Ненецкого автономного округа.</w:t>
      </w:r>
    </w:p>
    <w:p w:rsidR="00C93A0E" w:rsidRPr="0083425D" w:rsidRDefault="00C93A0E" w:rsidP="008342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Times New Roman" w:eastAsia="Times New Roman" w:hAnsi="Times New Roman" w:cs="Times New Roman"/>
          <w:color w:val="1A1A1A"/>
          <w:sz w:val="24"/>
          <w:szCs w:val="24"/>
        </w:rPr>
        <w:t>16. По результатам ежеквартальных проверок и комплексных проверок готовности МАСЦО оформляется акт, в котором отражаются проверенные вопросы, выявленные недостатки, предложения по их своевременному устранению и оценка готовности МАСЦО.»</w:t>
      </w:r>
    </w:p>
    <w:p w:rsidR="00FA1CCC" w:rsidRPr="0083425D" w:rsidRDefault="00C93A0E" w:rsidP="00834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83425D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FA1CCC" w:rsidRPr="0083425D" w:rsidRDefault="00FA1CCC" w:rsidP="00834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2.</w:t>
      </w:r>
      <w:r w:rsidRPr="00834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3425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FA1CCC" w:rsidRPr="0083425D" w:rsidRDefault="00A23ADC" w:rsidP="00834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25D">
        <w:rPr>
          <w:rFonts w:ascii="Times New Roman" w:hAnsi="Times New Roman" w:cs="Times New Roman"/>
          <w:sz w:val="24"/>
          <w:szCs w:val="24"/>
        </w:rPr>
        <w:t>«Пустозерский сельсовет» ЗР НАО                            С.М.Макарова</w:t>
      </w:r>
      <w:r w:rsidRPr="0083425D">
        <w:rPr>
          <w:rFonts w:ascii="Times New Roman" w:hAnsi="Times New Roman" w:cs="Times New Roman"/>
          <w:sz w:val="24"/>
          <w:szCs w:val="24"/>
        </w:rPr>
        <w:tab/>
      </w:r>
      <w:r w:rsidRPr="0083425D">
        <w:rPr>
          <w:rFonts w:ascii="Times New Roman" w:hAnsi="Times New Roman" w:cs="Times New Roman"/>
          <w:sz w:val="24"/>
          <w:szCs w:val="24"/>
        </w:rPr>
        <w:tab/>
      </w:r>
      <w:r w:rsidRPr="0083425D">
        <w:rPr>
          <w:rFonts w:ascii="Times New Roman" w:hAnsi="Times New Roman" w:cs="Times New Roman"/>
          <w:sz w:val="24"/>
          <w:szCs w:val="24"/>
        </w:rPr>
        <w:tab/>
      </w: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83425D" w:rsidRDefault="00FA1CCC" w:rsidP="00834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A1CCC" w:rsidRPr="00FA1CCC" w:rsidRDefault="00FA1CCC" w:rsidP="00FA1CC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sectPr w:rsidR="00FA1CCC" w:rsidRPr="00FA1CCC" w:rsidSect="00D97A5D">
      <w:headerReference w:type="even" r:id="rId8"/>
      <w:headerReference w:type="default" r:id="rId9"/>
      <w:pgSz w:w="11906" w:h="16838"/>
      <w:pgMar w:top="567" w:right="851" w:bottom="567" w:left="1134" w:header="39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4A" w:rsidRDefault="0054074A" w:rsidP="00C46AF8">
      <w:pPr>
        <w:spacing w:after="0" w:line="240" w:lineRule="auto"/>
      </w:pPr>
      <w:r>
        <w:separator/>
      </w:r>
    </w:p>
  </w:endnote>
  <w:endnote w:type="continuationSeparator" w:id="1">
    <w:p w:rsidR="0054074A" w:rsidRDefault="0054074A" w:rsidP="00C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4A" w:rsidRDefault="0054074A" w:rsidP="00C46AF8">
      <w:pPr>
        <w:spacing w:after="0" w:line="240" w:lineRule="auto"/>
      </w:pPr>
      <w:r>
        <w:separator/>
      </w:r>
    </w:p>
  </w:footnote>
  <w:footnote w:type="continuationSeparator" w:id="1">
    <w:p w:rsidR="0054074A" w:rsidRDefault="0054074A" w:rsidP="00C4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B47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08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4B2" w:rsidRDefault="0054074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B2" w:rsidRDefault="0054074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6407"/>
    <w:multiLevelType w:val="multilevel"/>
    <w:tmpl w:val="DF541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CCC"/>
    <w:rsid w:val="000B62CC"/>
    <w:rsid w:val="00280835"/>
    <w:rsid w:val="00531290"/>
    <w:rsid w:val="0054074A"/>
    <w:rsid w:val="00820CBD"/>
    <w:rsid w:val="0083425D"/>
    <w:rsid w:val="00836D86"/>
    <w:rsid w:val="00944ED4"/>
    <w:rsid w:val="009D6D14"/>
    <w:rsid w:val="00A23ADC"/>
    <w:rsid w:val="00A43DCF"/>
    <w:rsid w:val="00B4740E"/>
    <w:rsid w:val="00C46AF8"/>
    <w:rsid w:val="00C93A0E"/>
    <w:rsid w:val="00E57D00"/>
    <w:rsid w:val="00F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8"/>
  </w:style>
  <w:style w:type="paragraph" w:styleId="1">
    <w:name w:val="heading 1"/>
    <w:basedOn w:val="a"/>
    <w:next w:val="a"/>
    <w:link w:val="10"/>
    <w:qFormat/>
    <w:rsid w:val="00FA1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C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A1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A1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A1CCC"/>
  </w:style>
  <w:style w:type="paragraph" w:customStyle="1" w:styleId="ConsPlusTitle">
    <w:name w:val="ConsPlusTitle"/>
    <w:rsid w:val="00FA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A1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Title"/>
    <w:basedOn w:val="a"/>
    <w:link w:val="a7"/>
    <w:qFormat/>
    <w:rsid w:val="00FA1C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FA1CC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A1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C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2022-07-14T14:13:00Z</dcterms:created>
  <dcterms:modified xsi:type="dcterms:W3CDTF">2024-12-20T10:57:00Z</dcterms:modified>
</cp:coreProperties>
</file>