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6" w:rsidRPr="00A761F6" w:rsidRDefault="00694F16" w:rsidP="00694F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A761F6">
        <w:rPr>
          <w:rFonts w:ascii="Times New Roman" w:hAnsi="Times New Roman"/>
          <w:sz w:val="24"/>
          <w:szCs w:val="24"/>
        </w:rPr>
        <w:t>проект</w:t>
      </w:r>
    </w:p>
    <w:p w:rsidR="00694F16" w:rsidRDefault="00694F16" w:rsidP="00694F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1F6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94F16" w:rsidRPr="00A761F6" w:rsidRDefault="00694F16" w:rsidP="00694F16">
      <w:pPr>
        <w:spacing w:after="0"/>
        <w:ind w:right="98"/>
        <w:jc w:val="center"/>
        <w:rPr>
          <w:rFonts w:ascii="Times New Roman" w:hAnsi="Times New Roman"/>
          <w:b/>
        </w:rPr>
      </w:pPr>
      <w:r w:rsidRPr="00A761F6">
        <w:rPr>
          <w:rFonts w:ascii="Times New Roman" w:hAnsi="Times New Roman"/>
          <w:b/>
        </w:rPr>
        <w:t>МУНИЦИПАЛЬНОГО  ОБРАЗОВАНИЯ «ПУСТОЗЕРСКИЙ  СЕЛЬСОВЕТ»</w:t>
      </w:r>
    </w:p>
    <w:p w:rsidR="00694F16" w:rsidRPr="00A761F6" w:rsidRDefault="00694F16" w:rsidP="00694F16">
      <w:pPr>
        <w:spacing w:after="0"/>
        <w:ind w:right="98"/>
        <w:jc w:val="center"/>
        <w:rPr>
          <w:rFonts w:ascii="Times New Roman" w:hAnsi="Times New Roman"/>
          <w:b/>
        </w:rPr>
      </w:pPr>
      <w:r w:rsidRPr="00A761F6">
        <w:rPr>
          <w:rFonts w:ascii="Times New Roman" w:hAnsi="Times New Roman"/>
          <w:b/>
        </w:rPr>
        <w:t>НЕНЕЦКОГО  АВТОНОМНОГО  ОКРУГА</w:t>
      </w:r>
    </w:p>
    <w:p w:rsidR="00694F16" w:rsidRPr="00A761F6" w:rsidRDefault="00694F16" w:rsidP="00694F16">
      <w:pPr>
        <w:spacing w:after="0"/>
        <w:ind w:right="98"/>
        <w:jc w:val="center"/>
        <w:rPr>
          <w:rFonts w:ascii="Times New Roman" w:hAnsi="Times New Roman"/>
          <w:b/>
          <w:sz w:val="18"/>
          <w:szCs w:val="18"/>
        </w:rPr>
      </w:pPr>
    </w:p>
    <w:p w:rsidR="00694F16" w:rsidRPr="00C40A3D" w:rsidRDefault="00694F16" w:rsidP="00694F16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C40A3D">
        <w:rPr>
          <w:rFonts w:ascii="Times New Roman" w:hAnsi="Times New Roman"/>
          <w:b/>
          <w:sz w:val="24"/>
          <w:szCs w:val="24"/>
        </w:rPr>
        <w:t>Тридцать третье  заседание  26 - го  созыва</w:t>
      </w:r>
    </w:p>
    <w:p w:rsidR="00694F16" w:rsidRPr="00C40A3D" w:rsidRDefault="00694F16" w:rsidP="00694F16">
      <w:pPr>
        <w:spacing w:after="0"/>
        <w:ind w:right="98"/>
        <w:jc w:val="center"/>
        <w:rPr>
          <w:rFonts w:ascii="Times New Roman" w:hAnsi="Times New Roman"/>
          <w:sz w:val="24"/>
          <w:szCs w:val="24"/>
        </w:rPr>
      </w:pPr>
    </w:p>
    <w:p w:rsidR="00694F16" w:rsidRPr="00A761F6" w:rsidRDefault="00694F16" w:rsidP="00694F16">
      <w:pPr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A761F6">
        <w:rPr>
          <w:rFonts w:ascii="Times New Roman" w:hAnsi="Times New Roman"/>
          <w:b/>
          <w:sz w:val="28"/>
          <w:szCs w:val="28"/>
        </w:rPr>
        <w:t>РЕШЕНИЕ</w:t>
      </w:r>
    </w:p>
    <w:p w:rsidR="00694F16" w:rsidRPr="00A761F6" w:rsidRDefault="00694F16" w:rsidP="00694F16">
      <w:pPr>
        <w:spacing w:after="0"/>
        <w:ind w:right="98"/>
        <w:jc w:val="center"/>
        <w:rPr>
          <w:rFonts w:ascii="Times New Roman" w:hAnsi="Times New Roman"/>
          <w:b/>
          <w:color w:val="FF0000"/>
        </w:rPr>
      </w:pPr>
    </w:p>
    <w:p w:rsidR="00694F16" w:rsidRPr="00C40A3D" w:rsidRDefault="00694F16" w:rsidP="00694F16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C40A3D">
        <w:rPr>
          <w:rFonts w:ascii="Times New Roman" w:hAnsi="Times New Roman"/>
          <w:b/>
          <w:sz w:val="24"/>
          <w:szCs w:val="24"/>
        </w:rPr>
        <w:t>от  20 июня   2017 года   № 2</w:t>
      </w:r>
    </w:p>
    <w:p w:rsidR="00694F16" w:rsidRPr="0065326D" w:rsidRDefault="00694F16" w:rsidP="00694F16">
      <w:pPr>
        <w:spacing w:after="0"/>
        <w:rPr>
          <w:color w:val="FF0000"/>
        </w:rPr>
      </w:pPr>
    </w:p>
    <w:p w:rsidR="00694F16" w:rsidRPr="00A761F6" w:rsidRDefault="00694F16" w:rsidP="00694F16">
      <w:pPr>
        <w:jc w:val="center"/>
        <w:rPr>
          <w:rFonts w:ascii="Times New Roman" w:hAnsi="Times New Roman"/>
          <w:b/>
          <w:sz w:val="24"/>
          <w:szCs w:val="24"/>
        </w:rPr>
      </w:pPr>
      <w:r w:rsidRPr="00A761F6">
        <w:rPr>
          <w:rFonts w:ascii="Times New Roman" w:hAnsi="Times New Roman"/>
          <w:b/>
          <w:sz w:val="24"/>
          <w:szCs w:val="24"/>
        </w:rPr>
        <w:t xml:space="preserve">О  назначении выборов депутатов в Совет  депутатов  </w:t>
      </w:r>
      <w:r w:rsidRPr="00A761F6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A761F6">
        <w:rPr>
          <w:rFonts w:ascii="Times New Roman" w:hAnsi="Times New Roman"/>
          <w:b/>
          <w:bCs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</w:t>
      </w:r>
      <w:r w:rsidRPr="00A761F6">
        <w:rPr>
          <w:rFonts w:ascii="Times New Roman" w:hAnsi="Times New Roman"/>
          <w:b/>
          <w:sz w:val="24"/>
          <w:szCs w:val="24"/>
          <w:lang w:eastAsia="ru-RU"/>
        </w:rPr>
        <w:t>ельсовет» Ненецкого автономного округа</w:t>
      </w:r>
      <w:r w:rsidRPr="00A761F6">
        <w:rPr>
          <w:rFonts w:ascii="Times New Roman" w:hAnsi="Times New Roman"/>
          <w:b/>
          <w:sz w:val="24"/>
          <w:szCs w:val="24"/>
        </w:rPr>
        <w:t xml:space="preserve"> нового созыва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292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62292B">
          <w:rPr>
            <w:rFonts w:ascii="Times New Roman" w:hAnsi="Times New Roman"/>
            <w:color w:val="000000"/>
            <w:sz w:val="24"/>
            <w:szCs w:val="24"/>
          </w:rPr>
          <w:t>частью</w:t>
        </w:r>
        <w:r>
          <w:rPr>
            <w:rFonts w:ascii="Times New Roman" w:hAnsi="Times New Roman"/>
            <w:color w:val="000000"/>
            <w:sz w:val="24"/>
            <w:szCs w:val="24"/>
          </w:rPr>
          <w:t xml:space="preserve"> 1 статьи 8, частью</w:t>
        </w:r>
        <w:r w:rsidRPr="0062292B">
          <w:rPr>
            <w:rFonts w:ascii="Times New Roman" w:hAnsi="Times New Roman"/>
            <w:color w:val="000000"/>
            <w:sz w:val="24"/>
            <w:szCs w:val="24"/>
          </w:rPr>
          <w:t xml:space="preserve"> 7 статьи</w:t>
        </w:r>
        <w:r w:rsidRPr="0062292B">
          <w:rPr>
            <w:rFonts w:ascii="Times New Roman" w:hAnsi="Times New Roman"/>
            <w:color w:val="0000FF"/>
            <w:sz w:val="24"/>
            <w:szCs w:val="24"/>
          </w:rPr>
          <w:t xml:space="preserve"> </w:t>
        </w:r>
      </w:hyperlink>
      <w:r w:rsidRPr="0062292B">
        <w:rPr>
          <w:rFonts w:ascii="Times New Roman" w:hAnsi="Times New Roman"/>
          <w:sz w:val="24"/>
          <w:szCs w:val="24"/>
        </w:rPr>
        <w:t xml:space="preserve">10 </w:t>
      </w:r>
      <w:r w:rsidRPr="0062292B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62292B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2292B">
        <w:rPr>
          <w:rFonts w:ascii="Times New Roman" w:hAnsi="Times New Roman"/>
          <w:sz w:val="24"/>
          <w:szCs w:val="24"/>
          <w:lang w:eastAsia="ru-RU"/>
        </w:rPr>
        <w:t xml:space="preserve"> от 12.06.2002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2292B">
        <w:rPr>
          <w:rFonts w:ascii="Times New Roman" w:hAnsi="Times New Roman"/>
          <w:sz w:val="24"/>
          <w:szCs w:val="24"/>
          <w:lang w:eastAsia="ru-RU"/>
        </w:rPr>
        <w:t xml:space="preserve"> 67-ФЗ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92B">
        <w:rPr>
          <w:rFonts w:ascii="Times New Roman" w:hAnsi="Times New Roman"/>
          <w:sz w:val="24"/>
          <w:szCs w:val="24"/>
          <w:lang w:eastAsia="ru-RU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,  статьей 5  Закона Ненецкого автономного округа  от 28.11.2008 № 93-ОЗ </w:t>
      </w:r>
      <w:r w:rsidRPr="0062292B">
        <w:rPr>
          <w:rFonts w:ascii="Times New Roman" w:hAnsi="Times New Roman"/>
          <w:bCs/>
          <w:sz w:val="24"/>
          <w:szCs w:val="24"/>
          <w:lang w:eastAsia="ru-RU"/>
        </w:rPr>
        <w:t>"О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округе"</w:t>
      </w:r>
      <w:r>
        <w:rPr>
          <w:rFonts w:ascii="Times New Roman" w:hAnsi="Times New Roman"/>
          <w:bCs/>
          <w:sz w:val="24"/>
          <w:szCs w:val="24"/>
          <w:lang w:eastAsia="ru-RU"/>
        </w:rPr>
        <w:t>,  статьей 12, 23 Устава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округа, </w:t>
      </w:r>
      <w:r>
        <w:rPr>
          <w:rFonts w:ascii="Times New Roman" w:hAnsi="Times New Roman"/>
          <w:sz w:val="24"/>
          <w:szCs w:val="24"/>
        </w:rPr>
        <w:t>Совет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2292B">
        <w:rPr>
          <w:rFonts w:ascii="Times New Roman" w:hAnsi="Times New Roman"/>
          <w:sz w:val="24"/>
          <w:szCs w:val="24"/>
        </w:rPr>
        <w:t xml:space="preserve">1. Назначить выборы </w:t>
      </w:r>
      <w:r>
        <w:rPr>
          <w:rFonts w:ascii="Times New Roman" w:hAnsi="Times New Roman"/>
          <w:sz w:val="24"/>
          <w:szCs w:val="24"/>
        </w:rPr>
        <w:t xml:space="preserve">депутатов Совета депутатов 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Пустозерский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сельсовет» Ненецкого автономного округа</w:t>
      </w:r>
      <w:r w:rsidRPr="006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нового созыва на 10  сентября  2017 года.</w:t>
      </w: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23B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 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 w:rsidRPr="00B5734B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 опубликования </w:t>
      </w:r>
    </w:p>
    <w:p w:rsidR="00694F16" w:rsidRPr="0028723B" w:rsidRDefault="00694F16" w:rsidP="00694F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(обнародования)</w:t>
      </w:r>
      <w:r w:rsidRPr="0028723B">
        <w:rPr>
          <w:rFonts w:ascii="Times New Roman" w:hAnsi="Times New Roman" w:cs="Times New Roman"/>
          <w:sz w:val="24"/>
          <w:szCs w:val="24"/>
        </w:rPr>
        <w:t>.</w:t>
      </w:r>
    </w:p>
    <w:p w:rsidR="00694F16" w:rsidRDefault="00694F16" w:rsidP="00694F1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694F16" w:rsidRPr="00A761F6" w:rsidRDefault="00694F16" w:rsidP="00694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F16" w:rsidRPr="00A761F6" w:rsidRDefault="00694F16" w:rsidP="00694F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1F6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761F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1F6">
        <w:rPr>
          <w:rFonts w:ascii="Times New Roman" w:hAnsi="Times New Roman"/>
          <w:sz w:val="24"/>
          <w:szCs w:val="24"/>
        </w:rPr>
        <w:t xml:space="preserve">С.А. Задорин  </w:t>
      </w:r>
    </w:p>
    <w:p w:rsidR="00694F16" w:rsidRPr="00A761F6" w:rsidRDefault="00694F16" w:rsidP="00694F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1F6">
        <w:rPr>
          <w:rFonts w:ascii="Times New Roman" w:hAnsi="Times New Roman"/>
          <w:sz w:val="24"/>
          <w:szCs w:val="24"/>
        </w:rPr>
        <w:t>«</w:t>
      </w:r>
      <w:proofErr w:type="spellStart"/>
      <w:r w:rsidRPr="00A761F6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A761F6">
        <w:rPr>
          <w:rFonts w:ascii="Times New Roman" w:hAnsi="Times New Roman"/>
          <w:sz w:val="24"/>
          <w:szCs w:val="24"/>
        </w:rPr>
        <w:t xml:space="preserve"> сельсовет» </w:t>
      </w:r>
    </w:p>
    <w:p w:rsidR="00694F16" w:rsidRPr="00A761F6" w:rsidRDefault="00694F16" w:rsidP="00694F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61F6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694F16" w:rsidRPr="00A761F6" w:rsidRDefault="00694F16" w:rsidP="00694F16">
      <w:pPr>
        <w:spacing w:after="0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pStyle w:val="a3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4F16" w:rsidRDefault="00694F16" w:rsidP="00694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6E4"/>
    <w:multiLevelType w:val="hybridMultilevel"/>
    <w:tmpl w:val="6C02EF04"/>
    <w:lvl w:ilvl="0" w:tplc="B216A8D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16"/>
    <w:rsid w:val="00694F16"/>
    <w:rsid w:val="007E44F3"/>
    <w:rsid w:val="00F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F16"/>
    <w:pPr>
      <w:ind w:left="720"/>
      <w:contextualSpacing/>
    </w:pPr>
  </w:style>
  <w:style w:type="paragraph" w:customStyle="1" w:styleId="ConsPlusNormal">
    <w:name w:val="ConsPlusNormal"/>
    <w:rsid w:val="00694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06069A38ED7CA57031DBF86C23847793D56AA22AC5B2817F8CF7FD646C79712493EDC4D4BB05F566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>Krokoz™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2017-06-16T11:50:00Z</dcterms:created>
  <dcterms:modified xsi:type="dcterms:W3CDTF">2017-06-16T11:51:00Z</dcterms:modified>
</cp:coreProperties>
</file>