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4F" w:rsidRPr="002E6057" w:rsidRDefault="00AF1A4F" w:rsidP="00AF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2E6057">
        <w:rPr>
          <w:rFonts w:ascii="Times New Roman" w:hAnsi="Times New Roman"/>
          <w:bCs/>
          <w:sz w:val="24"/>
          <w:szCs w:val="24"/>
        </w:rPr>
        <w:t xml:space="preserve">  С 1 января 2015 года изменяется порядок и форма предоставления сведений о доходах, расходах, об имуществе и обязательствах имущественного характера</w:t>
      </w:r>
    </w:p>
    <w:p w:rsidR="00AF1A4F" w:rsidRPr="002E6057" w:rsidRDefault="00AF1A4F" w:rsidP="00AF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1A4F" w:rsidRPr="002E6057" w:rsidRDefault="00AF1A4F" w:rsidP="00AF1A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6057">
        <w:rPr>
          <w:rFonts w:ascii="Times New Roman" w:eastAsia="Times New Roman" w:hAnsi="Times New Roman"/>
          <w:sz w:val="24"/>
          <w:szCs w:val="24"/>
          <w:lang w:eastAsia="ru-RU"/>
        </w:rPr>
        <w:t xml:space="preserve">С 1 января 2015 года вступил в силу Указ Президента Российской Федерации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согласно которому сведения о доходах, расходах, об имуществе и обязательствах имущественного характера </w:t>
      </w:r>
      <w:r w:rsidRPr="002E6057">
        <w:rPr>
          <w:rFonts w:ascii="Times New Roman" w:hAnsi="Times New Roman"/>
          <w:sz w:val="24"/>
          <w:szCs w:val="24"/>
        </w:rPr>
        <w:t xml:space="preserve">лицами, претендующими на замещение должностей 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представляются по новой </w:t>
      </w:r>
      <w:hyperlink r:id="rId6" w:history="1">
        <w:r w:rsidRPr="002E6057">
          <w:rPr>
            <w:rFonts w:ascii="Times New Roman" w:hAnsi="Times New Roman"/>
            <w:sz w:val="24"/>
            <w:szCs w:val="24"/>
          </w:rPr>
          <w:t>форме</w:t>
        </w:r>
      </w:hyperlink>
      <w:r w:rsidRPr="002E6057">
        <w:rPr>
          <w:rFonts w:ascii="Times New Roman" w:hAnsi="Times New Roman"/>
          <w:sz w:val="24"/>
          <w:szCs w:val="24"/>
        </w:rPr>
        <w:t xml:space="preserve"> справки, утвержденной названным Указом.</w:t>
      </w:r>
    </w:p>
    <w:p w:rsidR="00AF1A4F" w:rsidRPr="002E6057" w:rsidRDefault="00AF1A4F" w:rsidP="00AF1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Новая форма справки о доходах, расходах, об имуществе и обязательствах имущественного характера значительно расширяет перечень предоставляемых сведений. Так, при заполнении справки необходимо будет обязательно указывать серию и номер паспорта, дату его выдачи и выдавшего органа, причем как на лицо, заполняющее справку, так и на его супруга (супругу) и несовершеннолетних детей.</w:t>
      </w:r>
    </w:p>
    <w:p w:rsidR="00AF1A4F" w:rsidRPr="002E6057" w:rsidRDefault="00AF1A4F" w:rsidP="00AF1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предоставлении сведений об имеющемся в собственности недвижимом имуществе указывается не только вид собственности (индивидуальная, долевая, общая), но и основание приобретения (наименование и реквизиты документа, являющегося законным основанием для возникновения права собственности).</w:t>
      </w:r>
    </w:p>
    <w:p w:rsidR="00AF1A4F" w:rsidRPr="002E6057" w:rsidRDefault="00AF1A4F" w:rsidP="00AF1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заполнении раздела справки, посвященного транспортным средствам, при указании об имеющихся в собственности транспортных средствах обязательным будет указание модели транспортного средства и года его изготовления.</w:t>
      </w:r>
    </w:p>
    <w:p w:rsidR="00AF1A4F" w:rsidRPr="002E6057" w:rsidRDefault="00AF1A4F" w:rsidP="00AF1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Кроме того, при заполнении раздела «Сведения о счетах в банках и иных кредитных организациях» необходимо будет указывать общую сумму денежных поступлений на счет за отчетный период,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</w:t>
      </w:r>
    </w:p>
    <w:p w:rsidR="00AF1A4F" w:rsidRPr="002E6057" w:rsidRDefault="00AF1A4F" w:rsidP="00AF1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Предоставление сведений о расходах будет осуществляться путем заполнения раздела 2 справки о доходах, расходах, об имуществе и обязательствах имущественного характера. Указанный раздел заполняется, если сумма сделки превышает общий доход данного лица и его супруги (супруга) за три последних года, предшествующих совершению сделки.</w:t>
      </w:r>
    </w:p>
    <w:p w:rsidR="00AF1A4F" w:rsidRPr="002E6057" w:rsidRDefault="00AF1A4F" w:rsidP="00AF1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предоставлении сведений о расходах обязательно указывается вид приобретенного имущества, сумма сделки, источник получения средств, за счет которых приобретено имущество, также указываются наименование и реквизиты документа, являющегося законным основанием для возникновения права собственности. К справке прилагается копия документа.</w:t>
      </w:r>
    </w:p>
    <w:p w:rsidR="00AF1A4F" w:rsidRPr="002E6057" w:rsidRDefault="00AF1A4F" w:rsidP="00AF1A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E605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Срок представления служащими и иными лицами корректировочных сведений о доходах и расходах, в соответствии с Указом Президента Российской Федерации от 23 июня 2014 года № 453 «О внесении изменений в некоторые акты Президента Российской Федерации по вопросам противодействия коррупции» сокращен с 3 месяцев до 1 месяца.</w:t>
      </w:r>
    </w:p>
    <w:p w:rsidR="006B4697" w:rsidRPr="002E6057" w:rsidRDefault="006B4697">
      <w:pPr>
        <w:rPr>
          <w:sz w:val="24"/>
          <w:szCs w:val="24"/>
        </w:rPr>
      </w:pPr>
    </w:p>
    <w:sectPr w:rsidR="006B4697" w:rsidRPr="002E6057" w:rsidSect="00EB595C">
      <w:headerReference w:type="default" r:id="rId7"/>
      <w:pgSz w:w="11905" w:h="16838"/>
      <w:pgMar w:top="1134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871" w:rsidRDefault="00597871" w:rsidP="00C94957">
      <w:pPr>
        <w:spacing w:after="0" w:line="240" w:lineRule="auto"/>
      </w:pPr>
      <w:r>
        <w:separator/>
      </w:r>
    </w:p>
  </w:endnote>
  <w:endnote w:type="continuationSeparator" w:id="0">
    <w:p w:rsidR="00597871" w:rsidRDefault="00597871" w:rsidP="00C9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871" w:rsidRDefault="00597871" w:rsidP="00C94957">
      <w:pPr>
        <w:spacing w:after="0" w:line="240" w:lineRule="auto"/>
      </w:pPr>
      <w:r>
        <w:separator/>
      </w:r>
    </w:p>
  </w:footnote>
  <w:footnote w:type="continuationSeparator" w:id="0">
    <w:p w:rsidR="00597871" w:rsidRDefault="00597871" w:rsidP="00C9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95C" w:rsidRDefault="00C94957">
    <w:pPr>
      <w:pStyle w:val="a3"/>
      <w:jc w:val="center"/>
    </w:pPr>
    <w:r>
      <w:fldChar w:fldCharType="begin"/>
    </w:r>
    <w:r w:rsidR="001024B1">
      <w:instrText xml:space="preserve"> PAGE   \* MERGEFORMAT </w:instrText>
    </w:r>
    <w:r>
      <w:fldChar w:fldCharType="separate"/>
    </w:r>
    <w:r w:rsidR="00AF1A4F">
      <w:rPr>
        <w:noProof/>
      </w:rPr>
      <w:t>2</w:t>
    </w:r>
    <w:r>
      <w:rPr>
        <w:noProof/>
      </w:rPr>
      <w:fldChar w:fldCharType="end"/>
    </w:r>
  </w:p>
  <w:p w:rsidR="00EB595C" w:rsidRDefault="0059787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1A4F"/>
    <w:rsid w:val="001024B1"/>
    <w:rsid w:val="001D2869"/>
    <w:rsid w:val="002C398C"/>
    <w:rsid w:val="002D41ED"/>
    <w:rsid w:val="002E6057"/>
    <w:rsid w:val="00583877"/>
    <w:rsid w:val="00597871"/>
    <w:rsid w:val="006B4697"/>
    <w:rsid w:val="00786DF9"/>
    <w:rsid w:val="0085152D"/>
    <w:rsid w:val="00A362F0"/>
    <w:rsid w:val="00AF1A4F"/>
    <w:rsid w:val="00B867E4"/>
    <w:rsid w:val="00C94957"/>
    <w:rsid w:val="00CD3F5F"/>
    <w:rsid w:val="00CE2F06"/>
    <w:rsid w:val="00DA5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A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A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1A4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DABCC05091EB495BC07C72450F81BC8EB39D8185B40F50F8C5320E7BE988818F80CC51FA6E1B5CEuEr6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507</Words>
  <Characters>2893</Characters>
  <Application>Microsoft Office Word</Application>
  <DocSecurity>0</DocSecurity>
  <Lines>24</Lines>
  <Paragraphs>6</Paragraphs>
  <ScaleCrop>false</ScaleCrop>
  <Company>Microsoft</Company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2015-01-23T05:00:00Z</dcterms:created>
  <dcterms:modified xsi:type="dcterms:W3CDTF">2015-01-23T05:13:00Z</dcterms:modified>
</cp:coreProperties>
</file>