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90" w:rsidRPr="0000515A" w:rsidRDefault="00D50C90" w:rsidP="0000515A">
      <w:pPr>
        <w:spacing w:after="0" w:line="240" w:lineRule="exact"/>
        <w:jc w:val="center"/>
        <w:rPr>
          <w:rFonts w:ascii="Times New Roman" w:hAnsi="Times New Roman" w:cs="Times New Roman"/>
          <w:sz w:val="20"/>
          <w:szCs w:val="20"/>
        </w:rPr>
      </w:pPr>
      <w:r w:rsidRPr="0000515A">
        <w:rPr>
          <w:rFonts w:ascii="Times New Roman" w:hAnsi="Times New Roman" w:cs="Times New Roman"/>
          <w:sz w:val="20"/>
          <w:szCs w:val="20"/>
        </w:rPr>
        <w:t>Прокуратура осуществляет надзор за соблюдением законодательства в сфере предоставления государственных услуг и муниципальных услуг</w:t>
      </w:r>
    </w:p>
    <w:p w:rsidR="00D50C90" w:rsidRPr="0000515A" w:rsidRDefault="00D50C90" w:rsidP="0000515A">
      <w:pPr>
        <w:spacing w:after="0"/>
        <w:jc w:val="both"/>
        <w:rPr>
          <w:rFonts w:ascii="Times New Roman" w:hAnsi="Times New Roman" w:cs="Times New Roman"/>
          <w:sz w:val="16"/>
          <w:szCs w:val="16"/>
        </w:rPr>
      </w:pPr>
      <w:r w:rsidRPr="0000515A">
        <w:rPr>
          <w:rFonts w:ascii="Times New Roman" w:hAnsi="Times New Roman" w:cs="Times New Roman"/>
          <w:sz w:val="16"/>
          <w:szCs w:val="16"/>
        </w:rPr>
        <w:t xml:space="preserve">Отношения, возникающие в связи с предоставлением государственных и муниципальных услуг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урегулированы, Федеральным законом от 27.07.2010 № 210-ФЗ «Об организации предоставления государственных и муниципальных услуг». </w:t>
      </w:r>
    </w:p>
    <w:p w:rsidR="00D50C90" w:rsidRPr="0000515A" w:rsidRDefault="00D50C90" w:rsidP="0000515A">
      <w:pPr>
        <w:spacing w:after="0"/>
        <w:jc w:val="both"/>
        <w:rPr>
          <w:rFonts w:ascii="Times New Roman" w:hAnsi="Times New Roman" w:cs="Times New Roman"/>
          <w:sz w:val="16"/>
          <w:szCs w:val="16"/>
        </w:rPr>
      </w:pPr>
      <w:r w:rsidRPr="0000515A">
        <w:rPr>
          <w:rFonts w:ascii="Times New Roman" w:hAnsi="Times New Roman" w:cs="Times New Roman"/>
          <w:sz w:val="16"/>
          <w:szCs w:val="16"/>
        </w:rPr>
        <w:t xml:space="preserve">С 01.01.12 введена в действие статья 5.63 КоАП РФ, предусматривающая административную ответственность за нарушение законодательства об организации предоставления государственных и муниципальных услуг (например, постановка на учет, выдача справок, разрешений, предоставление технического средства (изделия) инвалиду, компенсация расходов, предоставление земельного участка  и др.), а именно: </w:t>
      </w:r>
    </w:p>
    <w:p w:rsidR="00D50C90" w:rsidRPr="0000515A" w:rsidRDefault="00D50C90" w:rsidP="0000515A">
      <w:pPr>
        <w:spacing w:after="0"/>
        <w:jc w:val="both"/>
        <w:rPr>
          <w:rFonts w:ascii="Times New Roman" w:hAnsi="Times New Roman" w:cs="Times New Roman"/>
          <w:sz w:val="16"/>
          <w:szCs w:val="16"/>
        </w:rPr>
      </w:pPr>
      <w:r w:rsidRPr="0000515A">
        <w:rPr>
          <w:rFonts w:ascii="Times New Roman" w:hAnsi="Times New Roman" w:cs="Times New Roman"/>
          <w:sz w:val="16"/>
          <w:szCs w:val="16"/>
        </w:rPr>
        <w:t>- нарушение порядка предоставления государственн</w:t>
      </w:r>
      <w:bookmarkStart w:id="0" w:name="_GoBack"/>
      <w:bookmarkEnd w:id="0"/>
      <w:r w:rsidRPr="0000515A">
        <w:rPr>
          <w:rFonts w:ascii="Times New Roman" w:hAnsi="Times New Roman" w:cs="Times New Roman"/>
          <w:sz w:val="16"/>
          <w:szCs w:val="16"/>
        </w:rPr>
        <w:t>ой услуги,  повлекшее непредоставление государственной услуги заявителю либо предоставление государственной услуги с нарушением установленных сроков;</w:t>
      </w:r>
    </w:p>
    <w:p w:rsidR="00D50C90" w:rsidRPr="0000515A" w:rsidRDefault="00D50C90" w:rsidP="0000515A">
      <w:pPr>
        <w:spacing w:after="0"/>
        <w:jc w:val="both"/>
        <w:rPr>
          <w:rFonts w:ascii="Times New Roman" w:hAnsi="Times New Roman" w:cs="Times New Roman"/>
          <w:sz w:val="16"/>
          <w:szCs w:val="16"/>
        </w:rPr>
      </w:pPr>
      <w:r w:rsidRPr="0000515A">
        <w:rPr>
          <w:rFonts w:ascii="Times New Roman" w:hAnsi="Times New Roman" w:cs="Times New Roman"/>
          <w:sz w:val="16"/>
          <w:szCs w:val="16"/>
        </w:rPr>
        <w:t xml:space="preserve">-  требование ответственным должностным лицом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w:t>
      </w:r>
    </w:p>
    <w:p w:rsidR="00D50C90" w:rsidRPr="0000515A" w:rsidRDefault="00D50C90" w:rsidP="0000515A">
      <w:pPr>
        <w:spacing w:after="0"/>
        <w:jc w:val="both"/>
        <w:rPr>
          <w:rFonts w:ascii="Times New Roman" w:hAnsi="Times New Roman" w:cs="Times New Roman"/>
          <w:sz w:val="16"/>
          <w:szCs w:val="16"/>
        </w:rPr>
      </w:pPr>
      <w:r w:rsidRPr="0000515A">
        <w:rPr>
          <w:rFonts w:ascii="Times New Roman" w:hAnsi="Times New Roman" w:cs="Times New Roman"/>
          <w:sz w:val="16"/>
          <w:szCs w:val="16"/>
        </w:rPr>
        <w:t>-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w:t>
      </w:r>
    </w:p>
    <w:p w:rsidR="00D50C90" w:rsidRPr="0000515A" w:rsidRDefault="00D50C90" w:rsidP="0000515A">
      <w:pPr>
        <w:spacing w:after="0"/>
        <w:jc w:val="both"/>
        <w:rPr>
          <w:rFonts w:ascii="Times New Roman" w:hAnsi="Times New Roman" w:cs="Times New Roman"/>
          <w:sz w:val="16"/>
          <w:szCs w:val="16"/>
        </w:rPr>
      </w:pPr>
      <w:r w:rsidRPr="0000515A">
        <w:rPr>
          <w:rFonts w:ascii="Times New Roman" w:hAnsi="Times New Roman" w:cs="Times New Roman"/>
          <w:sz w:val="16"/>
          <w:szCs w:val="16"/>
        </w:rPr>
        <w:t>Полномочия возбуждать дела об административных правонарушениях по данной статье КоАП РФ отнесены к исключительной компетенции прокурора. В целях устранения нарушения Ваших прав и привлечения виновных лиц к установленной законом ответственности прокурором принимаются исчерпывающие меры прокурорского реагирования.</w:t>
      </w:r>
    </w:p>
    <w:p w:rsidR="00D50C90" w:rsidRPr="0000515A" w:rsidRDefault="00D50C90" w:rsidP="0000515A">
      <w:pPr>
        <w:spacing w:after="0"/>
        <w:jc w:val="both"/>
        <w:rPr>
          <w:rFonts w:ascii="Times New Roman" w:hAnsi="Times New Roman" w:cs="Times New Roman"/>
          <w:sz w:val="16"/>
          <w:szCs w:val="16"/>
        </w:rPr>
      </w:pPr>
      <w:r w:rsidRPr="0000515A">
        <w:rPr>
          <w:rFonts w:ascii="Times New Roman" w:hAnsi="Times New Roman" w:cs="Times New Roman"/>
          <w:sz w:val="16"/>
          <w:szCs w:val="16"/>
        </w:rPr>
        <w:t>В этой связи граждане и должностные лица вправе направить имеющиеся сведения о нарушениях в указанной сфере правоотношений в прокуратуру Ненецкого автономного округа по адресу: г. Нарьян-Мар, ул. Ленина, д.40 либо обратиться в прокуратуру лично с понедельника по пятницу с 09.00 до 18.00 час.</w:t>
      </w:r>
      <w:r w:rsidR="00320A86" w:rsidRPr="0000515A">
        <w:rPr>
          <w:rFonts w:ascii="Times New Roman" w:hAnsi="Times New Roman" w:cs="Times New Roman"/>
          <w:sz w:val="16"/>
          <w:szCs w:val="16"/>
        </w:rPr>
        <w:t xml:space="preserve"> </w:t>
      </w:r>
      <w:r w:rsidRPr="0000515A">
        <w:rPr>
          <w:rFonts w:ascii="Times New Roman" w:hAnsi="Times New Roman" w:cs="Times New Roman"/>
          <w:sz w:val="16"/>
          <w:szCs w:val="16"/>
        </w:rPr>
        <w:t>Телефоны для справок: 4-68-66 – Яковлева Ирина Николаевна, 4-22-81 – Хомич Екатерина Михайловна.</w:t>
      </w:r>
    </w:p>
    <w:sectPr w:rsidR="00D50C90" w:rsidRPr="0000515A" w:rsidSect="00320A86">
      <w:headerReference w:type="default" r:id="rId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1C0" w:rsidRDefault="001351C0" w:rsidP="00D50C90">
      <w:pPr>
        <w:spacing w:after="0" w:line="240" w:lineRule="auto"/>
      </w:pPr>
      <w:r>
        <w:separator/>
      </w:r>
    </w:p>
  </w:endnote>
  <w:endnote w:type="continuationSeparator" w:id="0">
    <w:p w:rsidR="001351C0" w:rsidRDefault="001351C0" w:rsidP="00D50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1C0" w:rsidRDefault="001351C0" w:rsidP="00D50C90">
      <w:pPr>
        <w:spacing w:after="0" w:line="240" w:lineRule="auto"/>
      </w:pPr>
      <w:r>
        <w:separator/>
      </w:r>
    </w:p>
  </w:footnote>
  <w:footnote w:type="continuationSeparator" w:id="0">
    <w:p w:rsidR="001351C0" w:rsidRDefault="001351C0" w:rsidP="00D50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5455"/>
      <w:docPartObj>
        <w:docPartGallery w:val="Page Numbers (Top of Page)"/>
        <w:docPartUnique/>
      </w:docPartObj>
    </w:sdtPr>
    <w:sdtContent>
      <w:p w:rsidR="00D50C90" w:rsidRDefault="0097049D">
        <w:pPr>
          <w:pStyle w:val="a3"/>
          <w:jc w:val="center"/>
        </w:pPr>
        <w:r>
          <w:fldChar w:fldCharType="begin"/>
        </w:r>
        <w:r w:rsidR="00D50C90">
          <w:instrText>PAGE   \* MERGEFORMAT</w:instrText>
        </w:r>
        <w:r>
          <w:fldChar w:fldCharType="separate"/>
        </w:r>
        <w:r w:rsidR="00320A86">
          <w:rPr>
            <w:noProof/>
          </w:rPr>
          <w:t>2</w:t>
        </w:r>
        <w:r>
          <w:fldChar w:fldCharType="end"/>
        </w:r>
      </w:p>
    </w:sdtContent>
  </w:sdt>
  <w:p w:rsidR="00D50C90" w:rsidRDefault="00D50C9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FF3FED"/>
    <w:rsid w:val="0000515A"/>
    <w:rsid w:val="000A793D"/>
    <w:rsid w:val="001351C0"/>
    <w:rsid w:val="00320A86"/>
    <w:rsid w:val="00803564"/>
    <w:rsid w:val="0097049D"/>
    <w:rsid w:val="009F6F12"/>
    <w:rsid w:val="00D50C90"/>
    <w:rsid w:val="00DF7153"/>
    <w:rsid w:val="00F22A5F"/>
    <w:rsid w:val="00FF3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C90"/>
  </w:style>
  <w:style w:type="paragraph" w:styleId="a5">
    <w:name w:val="footer"/>
    <w:basedOn w:val="a"/>
    <w:link w:val="a6"/>
    <w:uiPriority w:val="99"/>
    <w:unhideWhenUsed/>
    <w:rsid w:val="00D50C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C90"/>
  </w:style>
  <w:style w:type="paragraph" w:styleId="a7">
    <w:name w:val="Balloon Text"/>
    <w:basedOn w:val="a"/>
    <w:link w:val="a8"/>
    <w:uiPriority w:val="99"/>
    <w:semiHidden/>
    <w:unhideWhenUsed/>
    <w:rsid w:val="008035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3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C90"/>
  </w:style>
  <w:style w:type="paragraph" w:styleId="a5">
    <w:name w:val="footer"/>
    <w:basedOn w:val="a"/>
    <w:link w:val="a6"/>
    <w:uiPriority w:val="99"/>
    <w:unhideWhenUsed/>
    <w:rsid w:val="00D50C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C90"/>
  </w:style>
  <w:style w:type="paragraph" w:styleId="a7">
    <w:name w:val="Balloon Text"/>
    <w:basedOn w:val="a"/>
    <w:link w:val="a8"/>
    <w:uiPriority w:val="99"/>
    <w:semiHidden/>
    <w:unhideWhenUsed/>
    <w:rsid w:val="008035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3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НАО</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prokuratura-nao</dc:creator>
  <cp:lastModifiedBy>Admin</cp:lastModifiedBy>
  <cp:revision>4</cp:revision>
  <cp:lastPrinted>2012-10-18T15:19:00Z</cp:lastPrinted>
  <dcterms:created xsi:type="dcterms:W3CDTF">2012-10-18T15:17:00Z</dcterms:created>
  <dcterms:modified xsi:type="dcterms:W3CDTF">2012-10-19T05:51:00Z</dcterms:modified>
</cp:coreProperties>
</file>