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B1" w:rsidRPr="00252FF6" w:rsidRDefault="00A84CB1" w:rsidP="00A84C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A84CB1" w:rsidRDefault="00A84CB1" w:rsidP="00A84CB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 xml:space="preserve">в сфере профилактики правонарушений </w:t>
      </w:r>
      <w:r w:rsidRPr="00252F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A84CB1" w:rsidRDefault="00A84CB1" w:rsidP="00A84CB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сельсовет»   Ненецкого автономного округа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 2016 год</w:t>
      </w:r>
    </w:p>
    <w:p w:rsidR="00A84CB1" w:rsidRDefault="00A84CB1" w:rsidP="00A84CB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4CB1" w:rsidRDefault="00A84CB1" w:rsidP="00A84CB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79"/>
        <w:gridCol w:w="2825"/>
        <w:gridCol w:w="2296"/>
        <w:gridCol w:w="4394"/>
      </w:tblGrid>
      <w:tr w:rsidR="00A84CB1" w:rsidRPr="00D614BE" w:rsidTr="0039625E">
        <w:trPr>
          <w:trHeight w:val="1310"/>
        </w:trPr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№</w:t>
            </w:r>
          </w:p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A302E">
              <w:rPr>
                <w:rFonts w:ascii="Times New Roman" w:hAnsi="Times New Roman"/>
              </w:rPr>
              <w:t>п</w:t>
            </w:r>
            <w:proofErr w:type="gramEnd"/>
            <w:r w:rsidRPr="002A302E">
              <w:rPr>
                <w:rFonts w:ascii="Times New Roman" w:hAnsi="Times New Roman"/>
              </w:rPr>
              <w:t>/п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Направления профилактики правонарушений в соответствии с компетенцией органов местного самоуправления МО «Пустозерский сельсовет» НАО</w:t>
            </w:r>
          </w:p>
        </w:tc>
        <w:tc>
          <w:tcPr>
            <w:tcW w:w="2825" w:type="dxa"/>
          </w:tcPr>
          <w:p w:rsidR="00A84CB1" w:rsidRPr="0052549E" w:rsidRDefault="00A84CB1" w:rsidP="00396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A84CB1" w:rsidRPr="0052549E" w:rsidRDefault="00A84CB1" w:rsidP="00396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Нарушения</w:t>
            </w:r>
          </w:p>
          <w:p w:rsidR="00A84CB1" w:rsidRPr="0052549E" w:rsidRDefault="00A84CB1" w:rsidP="00396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Меры по профилактике правонарушений</w:t>
            </w:r>
          </w:p>
          <w:p w:rsidR="00A84CB1" w:rsidRPr="0052549E" w:rsidRDefault="00A84CB1" w:rsidP="003962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A84CB1" w:rsidRPr="0052549E" w:rsidRDefault="00A84CB1" w:rsidP="0039625E">
            <w:pPr>
              <w:pStyle w:val="ConsPlusNormal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 правонарушений</w:t>
            </w:r>
          </w:p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2549E">
              <w:rPr>
                <w:rFonts w:ascii="Times New Roman" w:hAnsi="Times New Roman"/>
                <w:color w:val="000000"/>
              </w:rPr>
              <w:t>выявлено (1)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2549E">
              <w:rPr>
                <w:rFonts w:ascii="Times New Roman" w:hAnsi="Times New Roman"/>
                <w:color w:val="000000"/>
              </w:rPr>
              <w:t>проводятся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52549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создана комиссия </w:t>
            </w:r>
            <w:r w:rsidRPr="0052549E">
              <w:rPr>
                <w:rFonts w:ascii="Times New Roman" w:hAnsi="Times New Roman"/>
              </w:rPr>
              <w:t xml:space="preserve">по профилактике правонарушений на территории </w:t>
            </w:r>
            <w:r w:rsidRPr="0052549E">
              <w:rPr>
                <w:rFonts w:ascii="Times New Roman" w:hAnsi="Times New Roman"/>
                <w:color w:val="000000"/>
              </w:rPr>
              <w:t>муниципального образования  «Пустозерскийсельсовет»   Ненецкого автономного округа</w:t>
            </w: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A84CB1" w:rsidRPr="0052549E" w:rsidRDefault="00A84CB1" w:rsidP="0039625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3.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Обеспечение защиты  муниципальной собственности</w:t>
            </w:r>
          </w:p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Противодействие коррупции, выявление и устранение причин и условий ее возникновения</w:t>
            </w:r>
          </w:p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a3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Обеспечение пожарной безопасности</w:t>
            </w:r>
          </w:p>
          <w:p w:rsidR="00A84CB1" w:rsidRPr="0052549E" w:rsidRDefault="00A84CB1" w:rsidP="0039625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4CB1" w:rsidRPr="00D614BE" w:rsidTr="0039625E">
        <w:tc>
          <w:tcPr>
            <w:tcW w:w="540" w:type="dxa"/>
          </w:tcPr>
          <w:p w:rsidR="00A84CB1" w:rsidRPr="002A302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</w:tcPr>
          <w:p w:rsidR="00A84CB1" w:rsidRPr="0052549E" w:rsidRDefault="00A84CB1" w:rsidP="0039625E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Повышение уровня правовой грамотности и развитие правосознания граждан</w:t>
            </w:r>
          </w:p>
          <w:p w:rsidR="00A84CB1" w:rsidRPr="0052549E" w:rsidRDefault="00A84CB1" w:rsidP="0039625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выявлены (1)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не проводятся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4CB1" w:rsidRPr="0052549E" w:rsidRDefault="00A84CB1" w:rsidP="0039625E">
            <w:pPr>
              <w:pStyle w:val="a3"/>
              <w:jc w:val="center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 xml:space="preserve">отсутствие финансирования, </w:t>
            </w:r>
            <w:proofErr w:type="gramStart"/>
            <w:r w:rsidRPr="0052549E">
              <w:rPr>
                <w:rFonts w:ascii="Times New Roman" w:hAnsi="Times New Roman"/>
              </w:rPr>
              <w:t>утвержденных</w:t>
            </w:r>
            <w:proofErr w:type="gramEnd"/>
            <w:r w:rsidRPr="0052549E">
              <w:rPr>
                <w:rFonts w:ascii="Times New Roman" w:hAnsi="Times New Roman"/>
              </w:rPr>
              <w:t xml:space="preserve"> НПА</w:t>
            </w:r>
          </w:p>
        </w:tc>
      </w:tr>
    </w:tbl>
    <w:p w:rsidR="00A84CB1" w:rsidRPr="00252FF6" w:rsidRDefault="00A84CB1" w:rsidP="00A84C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CB1" w:rsidRDefault="00A84CB1" w:rsidP="00A84C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6B81" w:rsidRDefault="00BF6B81"/>
    <w:sectPr w:rsidR="00BF6B81" w:rsidSect="00A84C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CB1"/>
    <w:rsid w:val="00A84CB1"/>
    <w:rsid w:val="00B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A84C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2017-05-11T13:06:00Z</dcterms:created>
  <dcterms:modified xsi:type="dcterms:W3CDTF">2017-05-11T13:07:00Z</dcterms:modified>
</cp:coreProperties>
</file>