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8" w:rsidRPr="00D9287E" w:rsidRDefault="00944918" w:rsidP="00944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7E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944918" w:rsidRPr="00D9287E" w:rsidRDefault="00944918" w:rsidP="00944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7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«ПУСТОЗЕРСКИЙ  СЕЛЬСОВЕТ» </w:t>
      </w:r>
    </w:p>
    <w:p w:rsidR="00944918" w:rsidRPr="00D9287E" w:rsidRDefault="00944918" w:rsidP="00944918">
      <w:pPr>
        <w:tabs>
          <w:tab w:val="left" w:pos="1920"/>
          <w:tab w:val="center" w:pos="467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7E"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D9287E">
        <w:rPr>
          <w:rFonts w:ascii="Times New Roman" w:hAnsi="Times New Roman" w:cs="Times New Roman"/>
          <w:b/>
          <w:sz w:val="24"/>
          <w:szCs w:val="24"/>
        </w:rPr>
        <w:tab/>
        <w:t>НЕНЕЦКОГО АВТОНОМНОГО ОКРУГА</w:t>
      </w:r>
    </w:p>
    <w:p w:rsidR="00944918" w:rsidRPr="00D9287E" w:rsidRDefault="00944918" w:rsidP="00944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918" w:rsidRPr="00D9287E" w:rsidRDefault="00944918" w:rsidP="00944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287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9287E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 w:rsidRPr="00D9287E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</w:p>
    <w:p w:rsidR="00944918" w:rsidRPr="00D9287E" w:rsidRDefault="00944918" w:rsidP="00944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287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proofErr w:type="spellStart"/>
      <w:r w:rsidRPr="00D9287E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Pr="00D92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9287E">
        <w:rPr>
          <w:rFonts w:ascii="Times New Roman" w:hAnsi="Times New Roman" w:cs="Times New Roman"/>
          <w:sz w:val="24"/>
          <w:szCs w:val="24"/>
          <w:u w:val="single"/>
        </w:rPr>
        <w:t>29 июня 2021 года</w:t>
      </w:r>
    </w:p>
    <w:p w:rsidR="00944918" w:rsidRPr="00D9287E" w:rsidRDefault="00944918" w:rsidP="0094491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287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(место проведения)</w:t>
      </w:r>
    </w:p>
    <w:p w:rsidR="00944918" w:rsidRPr="00D9287E" w:rsidRDefault="00944918" w:rsidP="00944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45"/>
      </w:tblGrid>
      <w:tr w:rsidR="00944918" w:rsidRPr="00D9287E" w:rsidTr="00585E0B">
        <w:trPr>
          <w:trHeight w:val="1110"/>
        </w:trPr>
        <w:tc>
          <w:tcPr>
            <w:tcW w:w="8345" w:type="dxa"/>
          </w:tcPr>
          <w:p w:rsidR="00944918" w:rsidRPr="00D9287E" w:rsidRDefault="00944918" w:rsidP="00585E0B">
            <w:pPr>
              <w:pStyle w:val="4"/>
              <w:numPr>
                <w:ilvl w:val="0"/>
                <w:numId w:val="0"/>
              </w:numPr>
              <w:rPr>
                <w:b/>
                <w:bCs w:val="0"/>
                <w:sz w:val="24"/>
                <w:szCs w:val="24"/>
              </w:rPr>
            </w:pPr>
            <w:r w:rsidRPr="00D9287E">
              <w:rPr>
                <w:b/>
                <w:sz w:val="24"/>
                <w:szCs w:val="24"/>
              </w:rPr>
              <w:t>Об объеме сведений о доходах за 2020 год и об имуществе выдвинувшихся кандидатов на должность главы</w:t>
            </w:r>
            <w:r w:rsidRPr="00D9287E">
              <w:rPr>
                <w:b/>
                <w:bCs w:val="0"/>
                <w:sz w:val="24"/>
                <w:szCs w:val="24"/>
              </w:rPr>
              <w:t xml:space="preserve"> Сельского поселения «Пустозерский  сельсовет» Заполярного района Ненецкого автономного округа</w:t>
            </w:r>
            <w:r w:rsidRPr="00D9287E">
              <w:rPr>
                <w:b/>
                <w:sz w:val="24"/>
                <w:szCs w:val="24"/>
              </w:rPr>
              <w:t>, подлежащих официальному опубликованию</w:t>
            </w:r>
          </w:p>
        </w:tc>
      </w:tr>
    </w:tbl>
    <w:p w:rsidR="00944918" w:rsidRPr="00D9287E" w:rsidRDefault="00944918" w:rsidP="00944918">
      <w:pPr>
        <w:jc w:val="center"/>
        <w:rPr>
          <w:rFonts w:ascii="Calibri" w:eastAsia="Calibri" w:hAnsi="Calibri" w:cs="Times New Roman"/>
          <w:sz w:val="18"/>
          <w:szCs w:val="18"/>
        </w:rPr>
      </w:pPr>
    </w:p>
    <w:p w:rsidR="00944918" w:rsidRPr="00D9287E" w:rsidRDefault="00944918" w:rsidP="00944918">
      <w:pPr>
        <w:pStyle w:val="1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D9287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 соответствии с пунктом 7 статьи 33 Федерального закона от 12 июня 2002 года № 67-ФЗ «Об основных гарантиях избирательных прав и права на участие в референдуме граждан Российской Федерации», частью 4 статьи 19, частью 8 статьи 20, пунктом 5 части 3 статьи 40 закона Ненецкого автономного округа от 28 ноября 2008 года № 93-оз «О выборах депутатов представительных органов муниципальных образований</w:t>
      </w:r>
      <w:proofErr w:type="gramEnd"/>
      <w:r w:rsidRPr="00D9287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и выборных должностных лиц местного самоуправления в Ненецком автономном округе», избирательная комиссия Сельского поселения «Пустозерский сельсовет» ЗР НАО РЕШИЛА:</w:t>
      </w:r>
    </w:p>
    <w:p w:rsidR="00944918" w:rsidRPr="00D9287E" w:rsidRDefault="00944918" w:rsidP="00944918">
      <w:pPr>
        <w:pStyle w:val="1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D9287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1. Установить прилагаемый объем сведений о доходах за 20</w:t>
      </w:r>
      <w:r w:rsidR="00BC436F" w:rsidRPr="00D9287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20</w:t>
      </w:r>
      <w:r w:rsidRPr="00D9287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год и об имуществе зарегистрированных кандидатов на должность </w:t>
      </w:r>
      <w:r w:rsidRPr="00D9287E"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r w:rsidRPr="00D9287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лавы</w:t>
      </w:r>
      <w:r w:rsidRPr="00D9287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Сельского поселения «Пустозерский сельсовет» Заполярного района Ненецкого автономного округа</w:t>
      </w:r>
      <w:r w:rsidRPr="00D9287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подлежащих официальному опубликованию (</w:t>
      </w:r>
      <w:r w:rsidRPr="00D9287E">
        <w:rPr>
          <w:rFonts w:ascii="Times New Roman" w:hAnsi="Times New Roman" w:cs="Times New Roman"/>
          <w:b w:val="0"/>
          <w:color w:val="auto"/>
          <w:sz w:val="24"/>
          <w:szCs w:val="24"/>
        </w:rPr>
        <w:t>прилагается</w:t>
      </w:r>
      <w:r w:rsidRPr="00D9287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).</w:t>
      </w:r>
    </w:p>
    <w:p w:rsidR="00944918" w:rsidRPr="00D9287E" w:rsidRDefault="00944918" w:rsidP="0094491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87E">
        <w:rPr>
          <w:rFonts w:ascii="Times New Roman" w:hAnsi="Times New Roman" w:cs="Times New Roman"/>
          <w:bCs/>
          <w:sz w:val="24"/>
          <w:szCs w:val="24"/>
        </w:rPr>
        <w:t>2. </w:t>
      </w:r>
      <w:r w:rsidRPr="00D9287E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="00252E6E" w:rsidRPr="00D9287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9287E">
        <w:rPr>
          <w:rFonts w:ascii="Times New Roman" w:hAnsi="Times New Roman" w:cs="Times New Roman"/>
          <w:sz w:val="24"/>
          <w:szCs w:val="24"/>
        </w:rPr>
        <w:t xml:space="preserve"> «Пустозерский сельсовет» ЗР НАО для размещения на официальном сайте.</w:t>
      </w:r>
    </w:p>
    <w:p w:rsidR="00944918" w:rsidRPr="00D9287E" w:rsidRDefault="00944918" w:rsidP="0094491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7E">
        <w:rPr>
          <w:rFonts w:ascii="Times New Roman" w:hAnsi="Times New Roman" w:cs="Times New Roman"/>
          <w:bCs/>
          <w:sz w:val="24"/>
          <w:szCs w:val="24"/>
        </w:rPr>
        <w:t>3. </w:t>
      </w:r>
      <w:proofErr w:type="gramStart"/>
      <w:r w:rsidRPr="00D9287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9287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 w:rsidR="00252E6E" w:rsidRPr="00D928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9287E">
        <w:rPr>
          <w:rFonts w:ascii="Times New Roman" w:hAnsi="Times New Roman" w:cs="Times New Roman"/>
          <w:sz w:val="24"/>
          <w:szCs w:val="24"/>
        </w:rPr>
        <w:t xml:space="preserve"> «Пустозерский сельсовет» ЗР НАО Горбачеву Людмилу Игоревну</w:t>
      </w:r>
      <w:r w:rsidRPr="00D9287E">
        <w:rPr>
          <w:rFonts w:ascii="Times New Roman" w:hAnsi="Times New Roman" w:cs="Times New Roman"/>
          <w:bCs/>
          <w:sz w:val="24"/>
          <w:szCs w:val="24"/>
        </w:rPr>
        <w:t>.</w:t>
      </w:r>
    </w:p>
    <w:p w:rsidR="00944918" w:rsidRPr="00D9287E" w:rsidRDefault="00944918" w:rsidP="00944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918" w:rsidRPr="00D9287E" w:rsidRDefault="00944918" w:rsidP="009449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87E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4F0621" w:rsidRPr="00D9287E" w:rsidRDefault="00944918" w:rsidP="0094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7E">
        <w:rPr>
          <w:rFonts w:ascii="Times New Roman" w:hAnsi="Times New Roman" w:cs="Times New Roman"/>
          <w:sz w:val="24"/>
          <w:szCs w:val="24"/>
        </w:rPr>
        <w:t xml:space="preserve"> </w:t>
      </w:r>
      <w:r w:rsidR="004F0621" w:rsidRPr="00D9287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44918" w:rsidRPr="00D9287E" w:rsidRDefault="00944918" w:rsidP="009449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87E">
        <w:rPr>
          <w:rFonts w:ascii="Times New Roman" w:hAnsi="Times New Roman" w:cs="Times New Roman"/>
          <w:sz w:val="24"/>
          <w:szCs w:val="24"/>
        </w:rPr>
        <w:t xml:space="preserve">«Пустозерский сельсовет» ЗР НАО                                </w:t>
      </w:r>
      <w:r w:rsidRPr="00D9287E">
        <w:rPr>
          <w:rFonts w:ascii="Times New Roman" w:hAnsi="Times New Roman" w:cs="Times New Roman"/>
          <w:bCs/>
          <w:sz w:val="24"/>
          <w:szCs w:val="24"/>
        </w:rPr>
        <w:t xml:space="preserve"> ___________/</w:t>
      </w:r>
      <w:proofErr w:type="spellStart"/>
      <w:r w:rsidRPr="00D9287E">
        <w:rPr>
          <w:rFonts w:ascii="Times New Roman" w:hAnsi="Times New Roman" w:cs="Times New Roman"/>
          <w:bCs/>
          <w:sz w:val="24"/>
          <w:szCs w:val="24"/>
          <w:u w:val="single"/>
        </w:rPr>
        <w:t>Выучейская</w:t>
      </w:r>
      <w:proofErr w:type="spellEnd"/>
      <w:r w:rsidRPr="00D928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АА</w:t>
      </w:r>
      <w:r w:rsidRPr="00D928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4918" w:rsidRPr="00D9287E" w:rsidRDefault="00944918" w:rsidP="009449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4918" w:rsidRPr="00D9287E" w:rsidRDefault="00944918" w:rsidP="009449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87E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4F0621" w:rsidRPr="00D9287E" w:rsidRDefault="004F0621" w:rsidP="009449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87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44918" w:rsidRPr="00D9287E" w:rsidRDefault="00944918" w:rsidP="0094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7E">
        <w:rPr>
          <w:rFonts w:ascii="Times New Roman" w:hAnsi="Times New Roman" w:cs="Times New Roman"/>
          <w:sz w:val="24"/>
          <w:szCs w:val="24"/>
        </w:rPr>
        <w:t>«Пустозерский сельсовет» ЗР НАО</w:t>
      </w:r>
      <w:r w:rsidRPr="00D928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_________/</w:t>
      </w:r>
      <w:r w:rsidRPr="00D9287E">
        <w:rPr>
          <w:rFonts w:ascii="Times New Roman" w:hAnsi="Times New Roman" w:cs="Times New Roman"/>
          <w:bCs/>
          <w:sz w:val="24"/>
          <w:szCs w:val="24"/>
          <w:u w:val="single"/>
        </w:rPr>
        <w:t>Горбачева ЛИ</w:t>
      </w:r>
    </w:p>
    <w:p w:rsidR="00944918" w:rsidRPr="00D9287E" w:rsidRDefault="00944918" w:rsidP="0094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44918" w:rsidRPr="00D9287E" w:rsidRDefault="00944918" w:rsidP="0094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7E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376E8E" w:rsidRPr="00D9287E" w:rsidRDefault="00376E8E"/>
    <w:p w:rsidR="0037721C" w:rsidRPr="00D9287E" w:rsidRDefault="0037721C"/>
    <w:p w:rsidR="0037721C" w:rsidRPr="00D9287E" w:rsidRDefault="0037721C"/>
    <w:p w:rsidR="0037721C" w:rsidRPr="00D9287E" w:rsidRDefault="0037721C"/>
    <w:p w:rsidR="0037721C" w:rsidRPr="00D9287E" w:rsidRDefault="0037721C"/>
    <w:p w:rsidR="0037721C" w:rsidRPr="00D9287E" w:rsidRDefault="0037721C" w:rsidP="00377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7721C" w:rsidRPr="00D9287E" w:rsidSect="00003973">
          <w:pgSz w:w="11906" w:h="16838"/>
          <w:pgMar w:top="709" w:right="849" w:bottom="1082" w:left="1701" w:header="680" w:footer="851" w:gutter="0"/>
          <w:cols w:space="720"/>
          <w:docGrid w:linePitch="360"/>
        </w:sectPr>
      </w:pPr>
    </w:p>
    <w:p w:rsidR="0037721C" w:rsidRPr="00D9287E" w:rsidRDefault="0037721C" w:rsidP="003772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287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  <w:r w:rsidRPr="00D9287E">
        <w:rPr>
          <w:rFonts w:ascii="Times New Roman" w:eastAsia="Calibri" w:hAnsi="Times New Roman" w:cs="Times New Roman"/>
          <w:sz w:val="20"/>
          <w:szCs w:val="20"/>
        </w:rPr>
        <w:br/>
        <w:t xml:space="preserve">к решению избирательной комиссии </w:t>
      </w:r>
    </w:p>
    <w:p w:rsidR="0037721C" w:rsidRPr="00D9287E" w:rsidRDefault="0037721C" w:rsidP="003772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287E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</w:p>
    <w:p w:rsidR="0037721C" w:rsidRPr="00D9287E" w:rsidRDefault="0037721C" w:rsidP="003772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287E">
        <w:rPr>
          <w:rFonts w:ascii="Times New Roman" w:eastAsia="Calibri" w:hAnsi="Times New Roman" w:cs="Times New Roman"/>
          <w:sz w:val="20"/>
          <w:szCs w:val="20"/>
        </w:rPr>
        <w:t>«</w:t>
      </w:r>
      <w:r w:rsidR="000E0D46" w:rsidRPr="00D9287E">
        <w:rPr>
          <w:rFonts w:ascii="Times New Roman" w:eastAsia="Calibri" w:hAnsi="Times New Roman" w:cs="Times New Roman"/>
          <w:sz w:val="20"/>
          <w:szCs w:val="20"/>
        </w:rPr>
        <w:t>Пустозерский</w:t>
      </w:r>
      <w:r w:rsidRPr="00D9287E">
        <w:rPr>
          <w:rFonts w:ascii="Times New Roman" w:eastAsia="Calibri" w:hAnsi="Times New Roman" w:cs="Times New Roman"/>
          <w:sz w:val="20"/>
          <w:szCs w:val="20"/>
        </w:rPr>
        <w:t xml:space="preserve"> сельсовет» ЗР НАО </w:t>
      </w:r>
    </w:p>
    <w:p w:rsidR="0037721C" w:rsidRPr="00D9287E" w:rsidRDefault="0037721C" w:rsidP="003772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287E">
        <w:rPr>
          <w:rFonts w:ascii="Times New Roman" w:eastAsia="Calibri" w:hAnsi="Times New Roman" w:cs="Times New Roman"/>
          <w:sz w:val="20"/>
          <w:szCs w:val="20"/>
        </w:rPr>
        <w:t>от 29 июня</w:t>
      </w:r>
      <w:r w:rsidRPr="00D9287E">
        <w:rPr>
          <w:rFonts w:ascii="Times New Roman" w:hAnsi="Times New Roman" w:cs="Times New Roman"/>
          <w:sz w:val="20"/>
          <w:szCs w:val="20"/>
        </w:rPr>
        <w:t xml:space="preserve"> 2021</w:t>
      </w:r>
      <w:r w:rsidRPr="00D9287E">
        <w:rPr>
          <w:rFonts w:ascii="Times New Roman" w:eastAsia="Calibri" w:hAnsi="Times New Roman" w:cs="Times New Roman"/>
          <w:sz w:val="20"/>
          <w:szCs w:val="20"/>
        </w:rPr>
        <w:t xml:space="preserve"> года № 14</w:t>
      </w:r>
    </w:p>
    <w:p w:rsidR="0037721C" w:rsidRPr="00D9287E" w:rsidRDefault="0037721C" w:rsidP="003772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7721C" w:rsidRPr="00D9287E" w:rsidRDefault="0037721C" w:rsidP="00377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7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7721C" w:rsidRPr="00D9287E" w:rsidRDefault="0037721C" w:rsidP="00377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7E">
        <w:rPr>
          <w:rFonts w:ascii="Times New Roman" w:eastAsia="Calibri" w:hAnsi="Times New Roman" w:cs="Times New Roman"/>
          <w:b/>
          <w:sz w:val="24"/>
          <w:szCs w:val="24"/>
        </w:rPr>
        <w:t>подлежащих опубликованию, сведений о доходах за 2020 год и, об имуществе</w:t>
      </w:r>
      <w:proofErr w:type="gramStart"/>
      <w:r w:rsidRPr="00D9287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Pr="00D9287E">
        <w:rPr>
          <w:rFonts w:ascii="Times New Roman" w:eastAsia="Calibri" w:hAnsi="Times New Roman" w:cs="Times New Roman"/>
          <w:b/>
          <w:sz w:val="24"/>
          <w:szCs w:val="24"/>
        </w:rPr>
        <w:t xml:space="preserve"> выдвинувшихся кандидатов на должность </w:t>
      </w:r>
      <w:r w:rsidRPr="00D9287E">
        <w:rPr>
          <w:rFonts w:ascii="Times New Roman" w:hAnsi="Times New Roman" w:cs="Times New Roman"/>
          <w:b/>
          <w:sz w:val="24"/>
          <w:szCs w:val="24"/>
        </w:rPr>
        <w:t>главы</w:t>
      </w:r>
    </w:p>
    <w:p w:rsidR="0037721C" w:rsidRPr="00D9287E" w:rsidRDefault="0037721C" w:rsidP="00377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7E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«Пустозерский сельсовет» Заполярного района Ненецкого автономного округа</w:t>
      </w:r>
    </w:p>
    <w:p w:rsidR="0037721C" w:rsidRPr="00D9287E" w:rsidRDefault="0037721C" w:rsidP="00377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21C" w:rsidRPr="00D9287E" w:rsidRDefault="0037721C" w:rsidP="00377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tblLayout w:type="fixed"/>
        <w:tblLook w:val="04A0"/>
      </w:tblPr>
      <w:tblGrid>
        <w:gridCol w:w="519"/>
        <w:gridCol w:w="1065"/>
        <w:gridCol w:w="2276"/>
        <w:gridCol w:w="1006"/>
        <w:gridCol w:w="1195"/>
        <w:gridCol w:w="1059"/>
        <w:gridCol w:w="824"/>
        <w:gridCol w:w="724"/>
        <w:gridCol w:w="864"/>
        <w:gridCol w:w="1356"/>
        <w:gridCol w:w="1294"/>
        <w:gridCol w:w="1211"/>
        <w:gridCol w:w="1102"/>
        <w:gridCol w:w="985"/>
      </w:tblGrid>
      <w:tr w:rsidR="0037721C" w:rsidRPr="00D9287E" w:rsidTr="00585E0B">
        <w:trPr>
          <w:trHeight w:val="510"/>
        </w:trPr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21C" w:rsidRPr="00D9287E" w:rsidRDefault="0037721C" w:rsidP="00585E0B">
            <w:pPr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Фамилия, имя, отчество кандидата</w:t>
            </w:r>
          </w:p>
        </w:tc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183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Транспортные средства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Денежные средства и драгоценные металлы, находящиеся на счетах (во вкладах) в банках</w:t>
            </w:r>
          </w:p>
        </w:tc>
        <w:tc>
          <w:tcPr>
            <w:tcW w:w="10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Участие в капитале коммерческих организаций</w:t>
            </w:r>
          </w:p>
        </w:tc>
      </w:tr>
      <w:tr w:rsidR="0037721C" w:rsidRPr="00D9287E" w:rsidTr="00585E0B">
        <w:trPr>
          <w:trHeight w:val="510"/>
        </w:trPr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721C" w:rsidRPr="00D9287E" w:rsidRDefault="0037721C" w:rsidP="00585E0B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1C" w:rsidRPr="00D9287E" w:rsidRDefault="0037721C" w:rsidP="00585E0B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1C" w:rsidRPr="00D9287E" w:rsidRDefault="0037721C" w:rsidP="00585E0B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32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1C" w:rsidRPr="00D9287E" w:rsidRDefault="0037721C" w:rsidP="00585E0B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1C" w:rsidRPr="00D9287E" w:rsidRDefault="0037721C" w:rsidP="00585E0B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1C" w:rsidRPr="00D9287E" w:rsidRDefault="0037721C" w:rsidP="00585E0B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Ценные бумаги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Иное участие в коммерческих организациях</w:t>
            </w:r>
          </w:p>
        </w:tc>
      </w:tr>
      <w:tr w:rsidR="0037721C" w:rsidRPr="00D9287E" w:rsidTr="00585E0B">
        <w:trPr>
          <w:trHeight w:val="510"/>
        </w:trPr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721C" w:rsidRPr="00D9287E" w:rsidRDefault="0037721C" w:rsidP="00585E0B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1C" w:rsidRPr="00D9287E" w:rsidRDefault="0037721C" w:rsidP="00585E0B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1C" w:rsidRPr="00D9287E" w:rsidRDefault="0037721C" w:rsidP="00585E0B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32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1C" w:rsidRPr="00D9287E" w:rsidRDefault="0037721C" w:rsidP="00585E0B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1C" w:rsidRPr="00D9287E" w:rsidRDefault="0037721C" w:rsidP="00585E0B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1C" w:rsidRPr="00D9287E" w:rsidRDefault="0037721C" w:rsidP="00585E0B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Акции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Иные ценные бумаги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1C" w:rsidRPr="00D9287E" w:rsidRDefault="0037721C" w:rsidP="00585E0B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37721C" w:rsidRPr="00D9287E" w:rsidTr="00585E0B">
        <w:trPr>
          <w:cantSplit/>
          <w:trHeight w:val="3188"/>
        </w:trPr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21C" w:rsidRPr="00D9287E" w:rsidRDefault="0037721C" w:rsidP="00585E0B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21C" w:rsidRPr="00D9287E" w:rsidRDefault="0037721C" w:rsidP="00585E0B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21C" w:rsidRPr="00D9287E" w:rsidRDefault="0037721C" w:rsidP="00585E0B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Земельные участки (кв. 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Жилые дома (кв. м)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Квартиры (кв. м)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Дачи (кв. м)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Гаражи (кв. м)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Иное недвижимое имущество (кв. м)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Вид, марка, модель, год выпуска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21C" w:rsidRPr="00D9287E" w:rsidRDefault="0037721C" w:rsidP="00585E0B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банковских счетов (вкладов), общая сумма актов (</w:t>
            </w:r>
            <w:proofErr w:type="spellStart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руб</w:t>
            </w:r>
            <w:proofErr w:type="spellEnd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21C" w:rsidRPr="00D9287E" w:rsidRDefault="0037721C" w:rsidP="00585E0B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Наименование организации, количество акций, номинальная стоимость одной акции и </w:t>
            </w:r>
            <w:proofErr w:type="spellStart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Вид ценной бумаги, лицо, выпустившее ценную бумагу,   кол-во ценных бумаг, общая стоимость (руб.)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Наименование организации,  доля участия</w:t>
            </w:r>
          </w:p>
        </w:tc>
      </w:tr>
      <w:tr w:rsidR="0037721C" w:rsidRPr="00D9287E" w:rsidTr="00585E0B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</w:t>
            </w:r>
          </w:p>
        </w:tc>
      </w:tr>
      <w:tr w:rsidR="0037721C" w:rsidRPr="00D9287E" w:rsidTr="00585E0B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ПРИМЕР ЗАПОЛНЕНИЯ</w:t>
            </w:r>
          </w:p>
        </w:tc>
      </w:tr>
      <w:tr w:rsidR="0037721C" w:rsidRPr="00D9287E" w:rsidTr="00585E0B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Кандидатов Кандидат </w:t>
            </w:r>
            <w:proofErr w:type="spellStart"/>
            <w:r w:rsidRPr="00D928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Кандидатович</w:t>
            </w:r>
            <w:proofErr w:type="spellEnd"/>
            <w:r w:rsidRPr="00D92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ГБОУ СПО НАО «</w:t>
            </w:r>
            <w:proofErr w:type="spellStart"/>
            <w:r w:rsidRPr="00D9287E">
              <w:rPr>
                <w:rFonts w:ascii="Times New Roman" w:eastAsia="Calibri" w:hAnsi="Times New Roman" w:cs="Times New Roman"/>
                <w:sz w:val="18"/>
                <w:szCs w:val="18"/>
              </w:rPr>
              <w:t>Нарьян-Марский</w:t>
            </w:r>
            <w:proofErr w:type="spellEnd"/>
            <w:r w:rsidRPr="00D92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социально-гуманитарный </w:t>
            </w:r>
            <w:r w:rsidRPr="00D928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колледж им.И.П. </w:t>
            </w:r>
            <w:proofErr w:type="spellStart"/>
            <w:r w:rsidRPr="00D9287E">
              <w:rPr>
                <w:rFonts w:ascii="Times New Roman" w:eastAsia="Calibri" w:hAnsi="Times New Roman" w:cs="Times New Roman"/>
                <w:sz w:val="18"/>
                <w:szCs w:val="18"/>
              </w:rPr>
              <w:t>Выучейского</w:t>
            </w:r>
            <w:proofErr w:type="spellEnd"/>
            <w:r w:rsidRPr="00D9287E">
              <w:rPr>
                <w:rFonts w:ascii="Times New Roman" w:eastAsia="Calibri" w:hAnsi="Times New Roman" w:cs="Times New Roman"/>
                <w:sz w:val="18"/>
                <w:szCs w:val="18"/>
              </w:rPr>
              <w:t>»;</w:t>
            </w:r>
          </w:p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Отделение Пенсионного фонда России по НАО; </w:t>
            </w:r>
          </w:p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sz w:val="18"/>
                <w:szCs w:val="18"/>
              </w:rPr>
              <w:t>КУ Ненецкого автономного округа «Отделение социальной защиты населения»;</w:t>
            </w:r>
          </w:p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sz w:val="18"/>
                <w:szCs w:val="18"/>
              </w:rPr>
              <w:t>ПАО Банк «Финансовая Корпорация Открытие»;</w:t>
            </w:r>
          </w:p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sz w:val="18"/>
                <w:szCs w:val="18"/>
              </w:rPr>
              <w:t>2118248,81 руб.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Ненецкий автономный округ, </w:t>
            </w: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земельный участок 1, 800 кв.м.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Ненецкий автономный округ, </w:t>
            </w: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жилой дом 1, 87,1 кв.м.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Ненецкий автономный округ, </w:t>
            </w: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квартира 1, 54,7 кв.м.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Московская область</w:t>
            </w: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, дача 1, 60 кв.м.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Ненецкий автон</w:t>
            </w:r>
            <w:r w:rsidRPr="00D928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омный округ, гараж 1, 42 кв.м.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Архангельская область, </w:t>
            </w: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жилое строение, 32 кв.м.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1 </w:t>
            </w:r>
            <w:proofErr w:type="spellStart"/>
            <w:proofErr w:type="gramStart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ед</w:t>
            </w:r>
            <w:proofErr w:type="spellEnd"/>
            <w:proofErr w:type="gramEnd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снегоход </w:t>
            </w:r>
            <w:proofErr w:type="spellStart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Lynx</w:t>
            </w:r>
            <w:proofErr w:type="spellEnd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6900, 2005 г.в.;</w:t>
            </w:r>
          </w:p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1 </w:t>
            </w:r>
            <w:proofErr w:type="spellStart"/>
            <w:proofErr w:type="gramStart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ед</w:t>
            </w:r>
            <w:proofErr w:type="spellEnd"/>
            <w:proofErr w:type="gramEnd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моторная лодка Прогресс-4, 1978 г.в;</w:t>
            </w:r>
          </w:p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ед</w:t>
            </w:r>
            <w:proofErr w:type="spellEnd"/>
            <w:proofErr w:type="gramEnd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двигатель «</w:t>
            </w:r>
            <w:proofErr w:type="spellStart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Ямаха</w:t>
            </w:r>
            <w:proofErr w:type="spellEnd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», 30 л.с.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2,</w:t>
            </w:r>
          </w:p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418476,21 руб.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ПАО «Газпром», 2800 штук, 5 </w:t>
            </w:r>
            <w:proofErr w:type="spellStart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руб</w:t>
            </w:r>
            <w:proofErr w:type="spellEnd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proofErr w:type="gramStart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Инвестиционный пай, АО ВТБ </w:t>
            </w: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Капитал Управление активами, 1 </w:t>
            </w:r>
            <w:proofErr w:type="spellStart"/>
            <w:proofErr w:type="gramStart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326829,00 </w:t>
            </w:r>
            <w:proofErr w:type="spellStart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руб</w:t>
            </w:r>
            <w:proofErr w:type="spellEnd"/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;</w:t>
            </w:r>
          </w:p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1C" w:rsidRPr="00D9287E" w:rsidRDefault="0037721C" w:rsidP="00585E0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Общество с ограниче</w:t>
            </w:r>
            <w:r w:rsidRPr="00D928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нной ответственностью «АЗИМУТ», 50%.</w:t>
            </w:r>
          </w:p>
        </w:tc>
      </w:tr>
    </w:tbl>
    <w:p w:rsidR="0037721C" w:rsidRPr="00D9287E" w:rsidRDefault="0037721C" w:rsidP="0037721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721C" w:rsidRPr="00D9287E" w:rsidRDefault="0037721C" w:rsidP="0037721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342" w:type="dxa"/>
        <w:tblInd w:w="-56" w:type="dxa"/>
        <w:tblLayout w:type="fixed"/>
        <w:tblLook w:val="0000"/>
      </w:tblPr>
      <w:tblGrid>
        <w:gridCol w:w="56"/>
        <w:gridCol w:w="8452"/>
        <w:gridCol w:w="1764"/>
        <w:gridCol w:w="5014"/>
        <w:gridCol w:w="56"/>
      </w:tblGrid>
      <w:tr w:rsidR="0037721C" w:rsidRPr="00D9287E" w:rsidTr="00585E0B">
        <w:trPr>
          <w:gridBefore w:val="1"/>
          <w:wBefore w:w="56" w:type="dxa"/>
        </w:trPr>
        <w:tc>
          <w:tcPr>
            <w:tcW w:w="8452" w:type="dxa"/>
          </w:tcPr>
          <w:p w:rsidR="0037721C" w:rsidRPr="00D9287E" w:rsidRDefault="0037721C" w:rsidP="005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7E">
              <w:rPr>
                <w:rFonts w:ascii="Times New Roman" w:hAnsi="Times New Roman" w:cs="Times New Roman"/>
                <w:sz w:val="24"/>
                <w:szCs w:val="24"/>
              </w:rPr>
              <w:t>Председатель (заместитель председателя) избирательной комиссии</w:t>
            </w:r>
          </w:p>
        </w:tc>
        <w:tc>
          <w:tcPr>
            <w:tcW w:w="1764" w:type="dxa"/>
          </w:tcPr>
          <w:p w:rsidR="0037721C" w:rsidRPr="00D9287E" w:rsidRDefault="0037721C" w:rsidP="00585E0B">
            <w:pPr>
              <w:pStyle w:val="ConsNonformat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37721C" w:rsidRPr="00D9287E" w:rsidRDefault="0037721C" w:rsidP="00585E0B">
            <w:pPr>
              <w:pStyle w:val="ConsNonformat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1C" w:rsidRPr="00D9287E" w:rsidTr="00585E0B">
        <w:trPr>
          <w:gridAfter w:val="1"/>
          <w:wAfter w:w="18" w:type="dxa"/>
        </w:trPr>
        <w:tc>
          <w:tcPr>
            <w:tcW w:w="15286" w:type="dxa"/>
            <w:gridSpan w:val="4"/>
          </w:tcPr>
          <w:p w:rsidR="0037721C" w:rsidRPr="00D9287E" w:rsidRDefault="0037721C" w:rsidP="00585E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(инициалы, фамилия, подпись, дата)</w:t>
            </w:r>
          </w:p>
        </w:tc>
      </w:tr>
    </w:tbl>
    <w:p w:rsidR="0037721C" w:rsidRPr="00D9287E" w:rsidRDefault="0037721C" w:rsidP="0037721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721C" w:rsidRPr="00D9287E" w:rsidRDefault="0037721C" w:rsidP="0037721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721C" w:rsidRPr="00D9287E" w:rsidRDefault="0037721C" w:rsidP="0037721C">
      <w:pPr>
        <w:pStyle w:val="31"/>
        <w:rPr>
          <w:kern w:val="1"/>
          <w:sz w:val="20"/>
          <w:szCs w:val="20"/>
        </w:rPr>
      </w:pPr>
      <w:r w:rsidRPr="00D9287E">
        <w:rPr>
          <w:kern w:val="1"/>
          <w:sz w:val="20"/>
          <w:szCs w:val="20"/>
          <w:vertAlign w:val="superscript"/>
        </w:rPr>
        <w:t>1</w:t>
      </w:r>
      <w:r w:rsidRPr="00D9287E">
        <w:rPr>
          <w:kern w:val="1"/>
          <w:sz w:val="20"/>
          <w:szCs w:val="20"/>
        </w:rPr>
        <w:t xml:space="preserve"> </w:t>
      </w:r>
      <w:r w:rsidRPr="00D9287E">
        <w:rPr>
          <w:b/>
          <w:sz w:val="20"/>
          <w:szCs w:val="20"/>
        </w:rPr>
        <w:t>Сведения указываются по состоянию на первое число месяца, в котором осуществлено официальное опубликование (публикация) решения о назначении выборов.</w:t>
      </w:r>
    </w:p>
    <w:p w:rsidR="0037721C" w:rsidRPr="00D9287E" w:rsidRDefault="0037721C"/>
    <w:p w:rsidR="0037721C" w:rsidRPr="00D9287E" w:rsidRDefault="0037721C"/>
    <w:p w:rsidR="0037721C" w:rsidRPr="00D9287E" w:rsidRDefault="0037721C"/>
    <w:p w:rsidR="0037721C" w:rsidRPr="00D9287E" w:rsidRDefault="0037721C"/>
    <w:p w:rsidR="0037721C" w:rsidRPr="00D9287E" w:rsidRDefault="0037721C"/>
    <w:p w:rsidR="0037721C" w:rsidRPr="00D9287E" w:rsidRDefault="0037721C"/>
    <w:p w:rsidR="0037721C" w:rsidRPr="00D9287E" w:rsidRDefault="0037721C"/>
    <w:p w:rsidR="0037721C" w:rsidRPr="00D9287E" w:rsidRDefault="0037721C"/>
    <w:p w:rsidR="0037721C" w:rsidRPr="00D9287E" w:rsidRDefault="0037721C"/>
    <w:sectPr w:rsidR="0037721C" w:rsidRPr="00D9287E" w:rsidSect="003772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4918"/>
    <w:rsid w:val="000E0D46"/>
    <w:rsid w:val="00126108"/>
    <w:rsid w:val="00252E6E"/>
    <w:rsid w:val="00376E8E"/>
    <w:rsid w:val="0037721C"/>
    <w:rsid w:val="004F0621"/>
    <w:rsid w:val="0090238A"/>
    <w:rsid w:val="00944918"/>
    <w:rsid w:val="00A41A77"/>
    <w:rsid w:val="00BC436F"/>
    <w:rsid w:val="00D9287E"/>
    <w:rsid w:val="00FA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8A"/>
  </w:style>
  <w:style w:type="paragraph" w:styleId="1">
    <w:name w:val="heading 1"/>
    <w:basedOn w:val="a"/>
    <w:next w:val="a"/>
    <w:link w:val="10"/>
    <w:qFormat/>
    <w:rsid w:val="00944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44918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44918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4918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44918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44918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44918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44918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449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44918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4918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44918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4491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4491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44918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3">
    <w:name w:val="Body Text Indent"/>
    <w:basedOn w:val="a"/>
    <w:link w:val="a4"/>
    <w:unhideWhenUsed/>
    <w:rsid w:val="0037721C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37721C"/>
    <w:rPr>
      <w:rFonts w:eastAsiaTheme="minorHAnsi"/>
      <w:lang w:eastAsia="en-US"/>
    </w:rPr>
  </w:style>
  <w:style w:type="paragraph" w:customStyle="1" w:styleId="ConsNonformat">
    <w:name w:val="ConsNonformat"/>
    <w:rsid w:val="0037721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7721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</cp:revision>
  <dcterms:created xsi:type="dcterms:W3CDTF">2021-06-30T11:58:00Z</dcterms:created>
  <dcterms:modified xsi:type="dcterms:W3CDTF">2021-07-01T09:04:00Z</dcterms:modified>
</cp:coreProperties>
</file>