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"/>
        <w:gridCol w:w="146"/>
        <w:gridCol w:w="1457"/>
        <w:gridCol w:w="146"/>
        <w:gridCol w:w="1457"/>
        <w:gridCol w:w="2477"/>
        <w:gridCol w:w="2477"/>
        <w:gridCol w:w="2477"/>
        <w:gridCol w:w="2477"/>
      </w:tblGrid>
      <w:tr w:rsidR="00422736" w:rsidRPr="00422736" w:rsidTr="00422736">
        <w:tc>
          <w:tcPr>
            <w:tcW w:w="1600" w:type="pct"/>
            <w:gridSpan w:val="5"/>
            <w:vAlign w:val="center"/>
            <w:hideMark/>
          </w:tcPr>
          <w:p w:rsidR="00422736" w:rsidRPr="00422736" w:rsidRDefault="00422736" w:rsidP="004227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УТВЕРЖДАЮ </w:t>
            </w: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</w:tr>
      <w:tr w:rsidR="00422736" w:rsidRPr="00422736" w:rsidTr="00422736"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>ГЛАВА МО</w:t>
            </w:r>
          </w:p>
        </w:tc>
        <w:tc>
          <w:tcPr>
            <w:tcW w:w="50" w:type="pc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" w:type="pc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736" w:rsidRPr="00422736" w:rsidTr="00422736">
        <w:tc>
          <w:tcPr>
            <w:tcW w:w="500" w:type="pc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736" w:rsidRPr="00422736" w:rsidTr="00422736"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2736" w:rsidRPr="00422736" w:rsidRDefault="00422736" w:rsidP="00422736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13"/>
        <w:gridCol w:w="431"/>
        <w:gridCol w:w="140"/>
        <w:gridCol w:w="431"/>
        <w:gridCol w:w="140"/>
        <w:gridCol w:w="431"/>
        <w:gridCol w:w="186"/>
        <w:gridCol w:w="1598"/>
      </w:tblGrid>
      <w:tr w:rsidR="00422736" w:rsidRPr="00422736" w:rsidTr="00422736">
        <w:tc>
          <w:tcPr>
            <w:tcW w:w="3850" w:type="pct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«21» </w:t>
            </w:r>
          </w:p>
        </w:tc>
        <w:tc>
          <w:tcPr>
            <w:tcW w:w="50" w:type="pc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>08</w:t>
            </w:r>
          </w:p>
        </w:tc>
        <w:tc>
          <w:tcPr>
            <w:tcW w:w="50" w:type="pc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г. </w:t>
            </w:r>
          </w:p>
        </w:tc>
      </w:tr>
      <w:tr w:rsidR="00422736" w:rsidRPr="00422736" w:rsidTr="00422736"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736" w:rsidRPr="00422736" w:rsidTr="00422736"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2736" w:rsidRPr="00422736" w:rsidRDefault="00422736" w:rsidP="00422736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422736" w:rsidRPr="00422736" w:rsidTr="00422736"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ПЛАН-ГРАФИК </w:t>
            </w: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на 20 </w:t>
            </w:r>
            <w:r w:rsidRPr="00422736">
              <w:rPr>
                <w:rFonts w:ascii="Tahoma" w:eastAsia="Times New Roman" w:hAnsi="Tahoma" w:cs="Tahoma"/>
                <w:sz w:val="17"/>
                <w:szCs w:val="17"/>
                <w:u w:val="single"/>
              </w:rPr>
              <w:t>18</w:t>
            </w: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 год </w:t>
            </w:r>
          </w:p>
        </w:tc>
      </w:tr>
    </w:tbl>
    <w:p w:rsidR="00422736" w:rsidRPr="00422736" w:rsidRDefault="00422736" w:rsidP="00422736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97"/>
        <w:gridCol w:w="5332"/>
        <w:gridCol w:w="1020"/>
        <w:gridCol w:w="1021"/>
      </w:tblGrid>
      <w:tr w:rsidR="00422736" w:rsidRPr="00422736" w:rsidTr="00422736"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Коды </w:t>
            </w:r>
          </w:p>
        </w:tc>
      </w:tr>
      <w:tr w:rsidR="00422736" w:rsidRPr="00422736" w:rsidTr="00422736"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>21.08.2018</w:t>
            </w:r>
          </w:p>
        </w:tc>
      </w:tr>
      <w:tr w:rsidR="00422736" w:rsidRPr="00422736" w:rsidTr="00422736"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>АДМИНИСТРАЦИЯ МУНИЦИПАЛЬНОГО ОБРАЗОВАНИЯ "ПУСТОЗЕРСКИЙ СЕЛЬСОВЕТ" НЕНЕЦКОГО АВТОНОМНОГО ОКРУГА</w:t>
            </w:r>
          </w:p>
        </w:tc>
        <w:tc>
          <w:tcPr>
            <w:tcW w:w="0" w:type="auto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04109107 </w:t>
            </w:r>
          </w:p>
        </w:tc>
      </w:tr>
      <w:tr w:rsidR="00422736" w:rsidRPr="00422736" w:rsidTr="00422736"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>2983002982</w:t>
            </w:r>
          </w:p>
        </w:tc>
      </w:tr>
      <w:tr w:rsidR="00422736" w:rsidRPr="00422736" w:rsidTr="00422736"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>298301001</w:t>
            </w:r>
          </w:p>
        </w:tc>
      </w:tr>
      <w:tr w:rsidR="00422736" w:rsidRPr="00422736" w:rsidTr="00422736"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>75404</w:t>
            </w:r>
          </w:p>
        </w:tc>
      </w:tr>
      <w:tr w:rsidR="00422736" w:rsidRPr="00422736" w:rsidTr="00422736"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</w:tr>
      <w:tr w:rsidR="00422736" w:rsidRPr="00422736" w:rsidTr="00422736"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>Пустозерский сельсовет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>11811463101</w:t>
            </w:r>
          </w:p>
        </w:tc>
      </w:tr>
      <w:tr w:rsidR="00422736" w:rsidRPr="00422736" w:rsidTr="00422736"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>Российская Федерация, 166703, Ненецкий АО, Заполярный р-н, Оксино с , 7-81853-36124 , pusovet2013@yandex.ru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422736" w:rsidRPr="00422736" w:rsidTr="00422736">
        <w:tc>
          <w:tcPr>
            <w:tcW w:w="0" w:type="auto"/>
            <w:vMerge w:val="restart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измененный (10)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422736" w:rsidRPr="00422736" w:rsidTr="00422736"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>21.08.2018</w:t>
            </w:r>
          </w:p>
        </w:tc>
      </w:tr>
      <w:tr w:rsidR="00422736" w:rsidRPr="00422736" w:rsidTr="00422736"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383 </w:t>
            </w:r>
          </w:p>
        </w:tc>
      </w:tr>
      <w:tr w:rsidR="00422736" w:rsidRPr="00422736" w:rsidTr="00422736">
        <w:tc>
          <w:tcPr>
            <w:tcW w:w="0" w:type="auto"/>
            <w:gridSpan w:val="2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>Совокупный годовой объем закупок</w:t>
            </w:r>
            <w:r w:rsidRPr="00422736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(справочно)</w:t>
            </w: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>33328488.00</w:t>
            </w:r>
          </w:p>
        </w:tc>
      </w:tr>
    </w:tbl>
    <w:p w:rsidR="00422736" w:rsidRPr="00422736" w:rsidRDefault="00422736" w:rsidP="00422736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8"/>
        <w:gridCol w:w="1220"/>
        <w:gridCol w:w="505"/>
        <w:gridCol w:w="533"/>
        <w:gridCol w:w="527"/>
        <w:gridCol w:w="344"/>
        <w:gridCol w:w="358"/>
        <w:gridCol w:w="415"/>
        <w:gridCol w:w="247"/>
        <w:gridCol w:w="227"/>
        <w:gridCol w:w="457"/>
        <w:gridCol w:w="307"/>
        <w:gridCol w:w="178"/>
        <w:gridCol w:w="177"/>
        <w:gridCol w:w="415"/>
        <w:gridCol w:w="247"/>
        <w:gridCol w:w="227"/>
        <w:gridCol w:w="457"/>
        <w:gridCol w:w="550"/>
        <w:gridCol w:w="256"/>
        <w:gridCol w:w="389"/>
        <w:gridCol w:w="501"/>
        <w:gridCol w:w="389"/>
        <w:gridCol w:w="449"/>
        <w:gridCol w:w="529"/>
        <w:gridCol w:w="546"/>
        <w:gridCol w:w="533"/>
        <w:gridCol w:w="561"/>
        <w:gridCol w:w="500"/>
        <w:gridCol w:w="862"/>
        <w:gridCol w:w="484"/>
        <w:gridCol w:w="582"/>
        <w:gridCol w:w="480"/>
      </w:tblGrid>
      <w:tr w:rsidR="00422736" w:rsidRPr="00422736" w:rsidTr="00422736"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Начальная (максимальная) цена контракта, цена контракта, заключаемого с единственным поставщиком (подрядч</w:t>
            </w: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Преимущества, предоставля</w:t>
            </w: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емые участникам закупки в соответствии со статьями 28 и 29 Федерального закона "О контрактной </w:t>
            </w: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системе в сфере закупок товаров, работ, услуг для обеспечения государст</w:t>
            </w: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Осуществление закупки у субъектов малого предпринима</w:t>
            </w: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нных некоммерческих организац</w:t>
            </w: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422736" w:rsidRPr="00422736" w:rsidTr="00422736"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422736" w:rsidRPr="00422736" w:rsidTr="00422736"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422736" w:rsidRPr="00422736" w:rsidTr="00422736"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33</w:t>
            </w:r>
          </w:p>
        </w:tc>
      </w:tr>
      <w:tr w:rsidR="00422736" w:rsidRPr="00422736" w:rsidTr="00422736"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183298300298229830100100010013511244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Электроэнергия. Здание Администрации МО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2736" w:rsidRPr="00422736" w:rsidTr="00422736"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220 V, 50 HZ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2736" w:rsidRPr="00422736" w:rsidTr="00422736"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183298300298229830100100020020510244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поставка угля каменного для нужд Администрации МО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класс крупности 50- 200 мм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Планируемый срок (сроки отдельных 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этапов) поставки товаров (выполнения работ, оказания услуг): до октября 2018 г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br/>
              <w:t xml:space="preserve">Отмена закупки 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 планируемый срок закупки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2736" w:rsidRPr="00422736" w:rsidTr="00422736"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Уголь марки Д - длиннопламенный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2736" w:rsidRPr="00422736" w:rsidTr="00422736"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183298300298229830100100030034211244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ремонт автомобильной дороги общего пользования местного значения "п.Хонгурей-причал"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20 сентября 2018 года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20 сентября 2018 года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 срок окончания работ, убрано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2736" w:rsidRPr="00422736" w:rsidTr="00422736"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2736" w:rsidRPr="00422736" w:rsidTr="00422736"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183298300298229830100100040044799414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Приобретение общественной бани в с.Оксино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73525.00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367625.00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2736" w:rsidRPr="00422736" w:rsidTr="00422736"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Услуги по осуществлению прямых продаж или продаж торговыми агентами с доставкой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2736" w:rsidRPr="00422736" w:rsidTr="00422736"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183298300298229830100100050053511244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с.Оксино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2736" w:rsidRPr="00422736" w:rsidTr="00422736"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2736" w:rsidRPr="00422736" w:rsidTr="00422736"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183298300298229830100100060013511244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(п.Хонгурей, д.Каменка)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2736" w:rsidRPr="00422736" w:rsidTr="00422736"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2736" w:rsidRPr="00422736" w:rsidTr="00422736"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183298300298229830100100080080000244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 xml:space="preserve">Подсыпка проездов с целью предотвращения подтопления паводковыми водами территории вокруг жилых домов в с. Оксино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30 сентября 2018 года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30 сентября 2018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20261.00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101305.00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2736" w:rsidRPr="00422736" w:rsidTr="00422736"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 xml:space="preserve">Подсыпка проездов с целью предотвращения подтопления паводковыми водами территории вокруг жилых домов в с. Оксино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2736" w:rsidRPr="00422736" w:rsidTr="00422736"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183298300298229830100100090090000244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Приобретение, замена и установка светильников уличного освещения в поселения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х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30 октября 2018 года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30 октября 2018 года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48640.00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 xml:space="preserve">Запрет на допуск товаров, услуг при осуществлении закупок, а также ограничения и 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условия допуска в соответствии с требованиями, установленными статьей 14 Федерального закона № 44-ФЗ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В соответствии с требованиями Приказа Министерства экономического развития РФ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 (далее – Приказ № 155) устанавливаются условия допуска 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нужд. Участникам закупки, заявки на участие которых содержат предложения о поставке товаров, произведенных на территории государств - членов Евразийского экономического союза, предоставляются преференции в отношении цены контракта в размере 15 (Пятнадцать) процентов в соответствии с требованиями частей 3,4 статьи 14 Федерального закона о контрактной системе, постановлением Правительства РФ от 26.09.2016 №968 "Об ограничениях и условиях допуска отдельных видов радиоэлект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ронной продукции, происходящих из иностранных государств, для целей осуществления закупок для обеспечения государственных и муниципальных нужд" устанавливаются ограничения и условия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нужд. 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 xml:space="preserve">Иные случаи, установленные высшим исполнительным органом государственной 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  <w:t>внесение информации об условиях допуска товаров, изменение ОКПД закупки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УПРАВЛЕНИЕ МУНИЦИПАЛЬНОГО ИМУЩЕСТВА АДМИНИСТРАЦИИ МУНИЦИПАЛЬНОГО 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2736" w:rsidRPr="00422736" w:rsidTr="00422736"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Устройства осветительные электрические подвесные, потолочные, встраиваемые и настенные, предназначенные для использования со светодиодными лампами и прочими светодиодными источниками света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2736" w:rsidRPr="00422736" w:rsidTr="00422736"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183298300298229830100100100100000244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Установка общедомо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вых приборов учета тепловой энергии в многоквартирных жилых домах в с.Оксино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поставки товаров (выполнения работ, оказания услуг): до 30 сентября 2018 года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30 сентября 2018 года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4512.00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22560.00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 xml:space="preserve">Открытый 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конкурс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 xml:space="preserve">Иные случаи, 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Отмена закупки 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2736" w:rsidRPr="00422736" w:rsidTr="00422736"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Работы по установке приборов учета расхода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2736" w:rsidRPr="00422736" w:rsidTr="00422736"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183298300298229830100100110014211000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Ремонт и строительство деревянных тротуаров в п.Хонгурей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999998.00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999998.00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999998.00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сентябрь-ноябрь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3-4 квартал 2018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49999.90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предоставление 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субсидии в качестве победителя Конкурса проектов развития общественной инфраструктуры муниципальных образований Ненецкого автономного округа, основанных на местных инициативах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22736" w:rsidRPr="00422736" w:rsidTr="00422736"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  <w:t>деревянные мостовые, ширина 1 м, дерево хвойных пород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2736" w:rsidRPr="00422736" w:rsidTr="00422736"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16929390.00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16929390.00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2736" w:rsidRPr="00422736" w:rsidTr="00422736"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183298300298229830100100070070000244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2736" w:rsidRPr="00422736" w:rsidTr="00422736"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183298300298229830100100070080000244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392500.00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392500.00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2736" w:rsidRPr="00422736" w:rsidTr="00422736"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183298300298229830100100070090000244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753890.00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753890.00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2736" w:rsidRPr="00422736" w:rsidTr="00422736">
        <w:tc>
          <w:tcPr>
            <w:tcW w:w="0" w:type="auto"/>
            <w:gridSpan w:val="4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16399098.00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33328488.00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33328488.00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22736" w:rsidRPr="00422736" w:rsidTr="00422736">
        <w:tc>
          <w:tcPr>
            <w:tcW w:w="0" w:type="auto"/>
            <w:gridSpan w:val="4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22736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</w:tbl>
    <w:p w:rsidR="00422736" w:rsidRPr="00422736" w:rsidRDefault="00422736" w:rsidP="00422736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1"/>
        <w:gridCol w:w="6685"/>
        <w:gridCol w:w="667"/>
        <w:gridCol w:w="2675"/>
        <w:gridCol w:w="667"/>
        <w:gridCol w:w="2675"/>
      </w:tblGrid>
      <w:tr w:rsidR="00422736" w:rsidRPr="00422736" w:rsidTr="00422736">
        <w:tc>
          <w:tcPr>
            <w:tcW w:w="0" w:type="auto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>ГЛАВА</w:t>
            </w:r>
          </w:p>
        </w:tc>
        <w:tc>
          <w:tcPr>
            <w:tcW w:w="250" w:type="pc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250" w:type="pct"/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22736" w:rsidRPr="00422736" w:rsidRDefault="00422736" w:rsidP="004227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22736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</w:tr>
    </w:tbl>
    <w:p w:rsidR="005B7B7F" w:rsidRDefault="005B7B7F"/>
    <w:sectPr w:rsidR="005B7B7F" w:rsidSect="004227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22736"/>
    <w:rsid w:val="00422736"/>
    <w:rsid w:val="005B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22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36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2736"/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styleId="a3">
    <w:name w:val="Hyperlink"/>
    <w:basedOn w:val="a0"/>
    <w:uiPriority w:val="99"/>
    <w:semiHidden/>
    <w:unhideWhenUsed/>
    <w:rsid w:val="00422736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22736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422736"/>
    <w:rPr>
      <w:b/>
      <w:bCs/>
    </w:rPr>
  </w:style>
  <w:style w:type="paragraph" w:styleId="a6">
    <w:name w:val="Normal (Web)"/>
    <w:basedOn w:val="a"/>
    <w:uiPriority w:val="99"/>
    <w:semiHidden/>
    <w:unhideWhenUsed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42273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wrapper">
    <w:name w:val="outerwrapper"/>
    <w:basedOn w:val="a"/>
    <w:rsid w:val="0042273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42273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42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42273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42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422736"/>
    <w:pPr>
      <w:shd w:val="clear" w:color="auto" w:fill="FAFAFA"/>
      <w:spacing w:after="100" w:afterAutospacing="1" w:line="240" w:lineRule="auto"/>
      <w:ind w:left="-4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42273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42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42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422736"/>
    <w:pPr>
      <w:spacing w:before="100" w:beforeAutospacing="1" w:after="100" w:afterAutospacing="1" w:line="240" w:lineRule="auto"/>
      <w:ind w:left="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42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42273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42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422736"/>
    <w:pPr>
      <w:spacing w:before="100" w:beforeAutospacing="1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422736"/>
    <w:pPr>
      <w:spacing w:before="100" w:beforeAutospacing="1" w:after="168" w:line="240" w:lineRule="auto"/>
    </w:pPr>
    <w:rPr>
      <w:rFonts w:ascii="Times New Roman" w:eastAsia="Times New Roman" w:hAnsi="Times New Roman" w:cs="Times New Roman"/>
      <w:b/>
      <w:bCs/>
      <w:color w:val="0075C5"/>
      <w:sz w:val="17"/>
      <w:szCs w:val="17"/>
    </w:rPr>
  </w:style>
  <w:style w:type="paragraph" w:customStyle="1" w:styleId="extendsearchbox">
    <w:name w:val="extendsearchbox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422736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4227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422736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4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422736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422736"/>
    <w:pPr>
      <w:spacing w:before="156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422736"/>
    <w:pPr>
      <w:spacing w:before="100" w:beforeAutospacing="1" w:after="36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422736"/>
    <w:pPr>
      <w:spacing w:before="100" w:beforeAutospacing="1" w:after="36" w:line="444" w:lineRule="atLeast"/>
    </w:pPr>
    <w:rPr>
      <w:rFonts w:ascii="Times New Roman" w:eastAsia="Times New Roman" w:hAnsi="Times New Roman" w:cs="Times New Roman"/>
      <w:color w:val="FEFEFE"/>
      <w:sz w:val="18"/>
      <w:szCs w:val="18"/>
    </w:rPr>
  </w:style>
  <w:style w:type="paragraph" w:customStyle="1" w:styleId="leftcolboxcontent">
    <w:name w:val="leftcolboxcontent"/>
    <w:basedOn w:val="a"/>
    <w:rsid w:val="00422736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download">
    <w:name w:val="download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tablenews">
    <w:name w:val="tablenews"/>
    <w:basedOn w:val="a"/>
    <w:rsid w:val="00422736"/>
    <w:pPr>
      <w:spacing w:before="18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42273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42273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4227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4227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4227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42273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422736"/>
    <w:pPr>
      <w:pBdr>
        <w:top w:val="single" w:sz="2" w:space="0" w:color="D6E4EC"/>
        <w:left w:val="single" w:sz="4" w:space="0" w:color="D6E4EC"/>
        <w:bottom w:val="single" w:sz="4" w:space="12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422736"/>
    <w:pPr>
      <w:spacing w:before="100" w:beforeAutospacing="1" w:after="100" w:afterAutospacing="1" w:line="216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4"/>
      <w:szCs w:val="14"/>
    </w:rPr>
  </w:style>
  <w:style w:type="paragraph" w:customStyle="1" w:styleId="capchaimg">
    <w:name w:val="capchaimg"/>
    <w:basedOn w:val="a"/>
    <w:rsid w:val="00422736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3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422736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422736"/>
    <w:pP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422736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2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422736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42273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">
    <w:name w:val="titleportaleb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422736"/>
  </w:style>
  <w:style w:type="character" w:customStyle="1" w:styleId="dynatree-vline">
    <w:name w:val="dynatree-vline"/>
    <w:basedOn w:val="a0"/>
    <w:rsid w:val="00422736"/>
  </w:style>
  <w:style w:type="character" w:customStyle="1" w:styleId="dynatree-connector">
    <w:name w:val="dynatree-connector"/>
    <w:basedOn w:val="a0"/>
    <w:rsid w:val="00422736"/>
  </w:style>
  <w:style w:type="character" w:customStyle="1" w:styleId="dynatree-expander">
    <w:name w:val="dynatree-expander"/>
    <w:basedOn w:val="a0"/>
    <w:rsid w:val="00422736"/>
  </w:style>
  <w:style w:type="character" w:customStyle="1" w:styleId="dynatree-icon">
    <w:name w:val="dynatree-icon"/>
    <w:basedOn w:val="a0"/>
    <w:rsid w:val="00422736"/>
  </w:style>
  <w:style w:type="character" w:customStyle="1" w:styleId="dynatree-checkbox">
    <w:name w:val="dynatree-checkbox"/>
    <w:basedOn w:val="a0"/>
    <w:rsid w:val="00422736"/>
  </w:style>
  <w:style w:type="character" w:customStyle="1" w:styleId="dynatree-radio">
    <w:name w:val="dynatree-radio"/>
    <w:basedOn w:val="a0"/>
    <w:rsid w:val="00422736"/>
  </w:style>
  <w:style w:type="character" w:customStyle="1" w:styleId="dynatree-drag-helper-img">
    <w:name w:val="dynatree-drag-helper-img"/>
    <w:basedOn w:val="a0"/>
    <w:rsid w:val="00422736"/>
  </w:style>
  <w:style w:type="character" w:customStyle="1" w:styleId="dynatree-drag-source">
    <w:name w:val="dynatree-drag-source"/>
    <w:basedOn w:val="a0"/>
    <w:rsid w:val="00422736"/>
    <w:rPr>
      <w:shd w:val="clear" w:color="auto" w:fill="E0E0E0"/>
    </w:rPr>
  </w:style>
  <w:style w:type="paragraph" w:customStyle="1" w:styleId="mainlink1">
    <w:name w:val="mainlink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42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42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422736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422736"/>
    <w:pPr>
      <w:spacing w:before="1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422736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422736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titleportaleb1">
    <w:name w:val="titleportaleb1"/>
    <w:basedOn w:val="a"/>
    <w:rsid w:val="00422736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12"/>
      <w:szCs w:val="12"/>
    </w:rPr>
  </w:style>
  <w:style w:type="paragraph" w:customStyle="1" w:styleId="law1">
    <w:name w:val="law1"/>
    <w:basedOn w:val="a"/>
    <w:rsid w:val="00422736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9"/>
      <w:szCs w:val="29"/>
    </w:rPr>
  </w:style>
  <w:style w:type="paragraph" w:customStyle="1" w:styleId="ulright3">
    <w:name w:val="ulright3"/>
    <w:basedOn w:val="a"/>
    <w:rsid w:val="00422736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422736"/>
    <w:pPr>
      <w:pBdr>
        <w:left w:val="single" w:sz="4" w:space="9" w:color="549AD6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422736"/>
    <w:pPr>
      <w:pBdr>
        <w:right w:val="single" w:sz="4" w:space="9" w:color="7BB6E2"/>
      </w:pBd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422736"/>
    <w:pPr>
      <w:pBdr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422736"/>
    <w:pPr>
      <w:pBdr>
        <w:left w:val="single" w:sz="4" w:space="12" w:color="426E98"/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422736"/>
    <w:pPr>
      <w:pBdr>
        <w:left w:val="single" w:sz="4" w:space="12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4227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422736"/>
    <w:pPr>
      <w:spacing w:before="100" w:beforeAutospacing="1" w:after="100" w:afterAutospacing="1" w:line="192" w:lineRule="atLeast"/>
      <w:ind w:right="60"/>
      <w:textAlignment w:val="top"/>
    </w:pPr>
    <w:rPr>
      <w:rFonts w:ascii="Times New Roman" w:eastAsia="Times New Roman" w:hAnsi="Times New Roman" w:cs="Times New Roman"/>
      <w:color w:val="0075C5"/>
      <w:sz w:val="14"/>
      <w:szCs w:val="14"/>
    </w:rPr>
  </w:style>
  <w:style w:type="paragraph" w:customStyle="1" w:styleId="catalogtabs1">
    <w:name w:val="catalogtabs1"/>
    <w:basedOn w:val="a"/>
    <w:rsid w:val="004227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422736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42273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422736"/>
    <w:pPr>
      <w:spacing w:before="36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422736"/>
    <w:pPr>
      <w:spacing w:before="84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422736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422736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42273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4227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42273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42273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42273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4227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4227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422736"/>
    <w:pPr>
      <w:spacing w:after="0" w:line="264" w:lineRule="atLeast"/>
      <w:ind w:left="24" w:right="24"/>
      <w:jc w:val="center"/>
    </w:pPr>
    <w:rPr>
      <w:rFonts w:ascii="Times New Roman" w:eastAsia="Times New Roman" w:hAnsi="Times New Roman" w:cs="Times New Roman"/>
      <w:color w:val="0075C5"/>
      <w:sz w:val="16"/>
      <w:szCs w:val="16"/>
    </w:rPr>
  </w:style>
  <w:style w:type="paragraph" w:customStyle="1" w:styleId="periodall1">
    <w:name w:val="periodall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randtotal1">
    <w:name w:val="grandtotal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6"/>
      <w:szCs w:val="36"/>
    </w:rPr>
  </w:style>
  <w:style w:type="paragraph" w:customStyle="1" w:styleId="organization1">
    <w:name w:val="organization1"/>
    <w:basedOn w:val="a"/>
    <w:rsid w:val="0042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4227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42273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42273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42273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422736"/>
    <w:pPr>
      <w:pBdr>
        <w:right w:val="single" w:sz="4" w:space="0" w:color="D0D6DB"/>
      </w:pBdr>
      <w:spacing w:before="100" w:beforeAutospacing="1" w:after="100" w:afterAutospacing="1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42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422736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422736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422736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422736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422736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42273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422736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next1">
    <w:name w:val="ui-datepicker-next1"/>
    <w:basedOn w:val="a"/>
    <w:rsid w:val="00422736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prev2">
    <w:name w:val="ui-datepicker-prev2"/>
    <w:basedOn w:val="a"/>
    <w:rsid w:val="00422736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datepicker-next2">
    <w:name w:val="ui-datepicker-next2"/>
    <w:basedOn w:val="a"/>
    <w:rsid w:val="00422736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state-disabled1">
    <w:name w:val="ui-state-disabled1"/>
    <w:basedOn w:val="a"/>
    <w:rsid w:val="0042273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42273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422736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422736"/>
    <w:pPr>
      <w:shd w:val="clear" w:color="auto" w:fill="9D9DA4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42273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42273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422736"/>
  </w:style>
  <w:style w:type="character" w:customStyle="1" w:styleId="dynatree-icon1">
    <w:name w:val="dynatree-icon1"/>
    <w:basedOn w:val="a0"/>
    <w:rsid w:val="00422736"/>
  </w:style>
  <w:style w:type="paragraph" w:customStyle="1" w:styleId="confirmdialogheader1">
    <w:name w:val="confirmdialogheader1"/>
    <w:basedOn w:val="a"/>
    <w:rsid w:val="0042273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422736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confirmdialogbuttons1">
    <w:name w:val="confirmdialogbuttons1"/>
    <w:basedOn w:val="a"/>
    <w:rsid w:val="00422736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42273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42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422736"/>
    <w:pPr>
      <w:shd w:val="clear" w:color="auto" w:fill="E5EFF6"/>
      <w:spacing w:after="0" w:line="264" w:lineRule="atLeast"/>
      <w:jc w:val="center"/>
    </w:pPr>
    <w:rPr>
      <w:rFonts w:ascii="Times New Roman" w:eastAsia="Times New Roman" w:hAnsi="Times New Roman" w:cs="Times New Roman"/>
      <w:color w:val="546D81"/>
      <w:sz w:val="16"/>
      <w:szCs w:val="16"/>
    </w:rPr>
  </w:style>
  <w:style w:type="paragraph" w:customStyle="1" w:styleId="jcarousel-item1">
    <w:name w:val="jcarousel-item1"/>
    <w:basedOn w:val="a"/>
    <w:rsid w:val="00422736"/>
    <w:pP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4227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4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36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1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2174</Words>
  <Characters>12393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2018-08-21T15:42:00Z</dcterms:created>
  <dcterms:modified xsi:type="dcterms:W3CDTF">2018-08-21T15:43:00Z</dcterms:modified>
</cp:coreProperties>
</file>