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504FA2" w:rsidRPr="00504FA2" w:rsidTr="00504FA2"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ПЛАН-ГРАФИК </w:t>
            </w: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на 20 </w:t>
            </w:r>
            <w:r w:rsidRPr="00504FA2">
              <w:rPr>
                <w:rFonts w:ascii="Tahoma" w:eastAsia="Times New Roman" w:hAnsi="Tahoma" w:cs="Tahoma"/>
                <w:sz w:val="17"/>
                <w:szCs w:val="17"/>
                <w:u w:val="single"/>
              </w:rPr>
              <w:t>18</w:t>
            </w: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 год </w:t>
            </w:r>
          </w:p>
        </w:tc>
      </w:tr>
    </w:tbl>
    <w:p w:rsidR="00504FA2" w:rsidRPr="00504FA2" w:rsidRDefault="00504FA2" w:rsidP="00504FA2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97"/>
        <w:gridCol w:w="5332"/>
        <w:gridCol w:w="1020"/>
        <w:gridCol w:w="1021"/>
      </w:tblGrid>
      <w:tr w:rsidR="00504FA2" w:rsidRPr="00504FA2" w:rsidTr="00504FA2"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Коды </w:t>
            </w:r>
          </w:p>
        </w:tc>
      </w:tr>
      <w:tr w:rsidR="00504FA2" w:rsidRPr="00504FA2" w:rsidTr="00504FA2"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>21.08.2018</w:t>
            </w:r>
          </w:p>
        </w:tc>
      </w:tr>
      <w:tr w:rsidR="00504FA2" w:rsidRPr="00504FA2" w:rsidTr="00504FA2"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>АДМИНИСТРАЦИЯ МУНИЦИПАЛЬНОГО ОБРАЗОВАНИЯ "ПУСТОЗЕРСКИЙ СЕЛЬСОВЕТ" НЕНЕЦКОГО АВТОНОМНОГО ОКРУГА</w:t>
            </w:r>
          </w:p>
        </w:tc>
        <w:tc>
          <w:tcPr>
            <w:tcW w:w="0" w:type="auto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04109107 </w:t>
            </w:r>
          </w:p>
        </w:tc>
      </w:tr>
      <w:tr w:rsidR="00504FA2" w:rsidRPr="00504FA2" w:rsidTr="00504FA2"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>2983002982</w:t>
            </w:r>
          </w:p>
        </w:tc>
      </w:tr>
      <w:tr w:rsidR="00504FA2" w:rsidRPr="00504FA2" w:rsidTr="00504FA2"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>298301001</w:t>
            </w:r>
          </w:p>
        </w:tc>
      </w:tr>
      <w:tr w:rsidR="00504FA2" w:rsidRPr="00504FA2" w:rsidTr="00504FA2"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>75404</w:t>
            </w:r>
          </w:p>
        </w:tc>
      </w:tr>
      <w:tr w:rsidR="00504FA2" w:rsidRPr="00504FA2" w:rsidTr="00504FA2"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</w:tr>
      <w:tr w:rsidR="00504FA2" w:rsidRPr="00504FA2" w:rsidTr="00504FA2"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>11811463101</w:t>
            </w:r>
          </w:p>
        </w:tc>
      </w:tr>
      <w:tr w:rsidR="00504FA2" w:rsidRPr="00504FA2" w:rsidTr="00504FA2"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Российская Федерация, 166703, Ненецкий АО, Заполярный р-н, </w:t>
            </w:r>
            <w:proofErr w:type="spellStart"/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>Оксино</w:t>
            </w:r>
            <w:proofErr w:type="spellEnd"/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 с , 7-81853-36124 , pusovet2013@yandex.ru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504FA2" w:rsidRPr="00504FA2" w:rsidTr="00504FA2">
        <w:tc>
          <w:tcPr>
            <w:tcW w:w="0" w:type="auto"/>
            <w:vMerge w:val="restart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измененный (8)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504FA2" w:rsidRPr="00504FA2" w:rsidTr="00504FA2"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>21.08.2018</w:t>
            </w:r>
          </w:p>
        </w:tc>
      </w:tr>
      <w:tr w:rsidR="00504FA2" w:rsidRPr="00504FA2" w:rsidTr="00504FA2"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383 </w:t>
            </w:r>
          </w:p>
        </w:tc>
      </w:tr>
      <w:tr w:rsidR="00504FA2" w:rsidRPr="00504FA2" w:rsidTr="00504FA2">
        <w:tc>
          <w:tcPr>
            <w:tcW w:w="0" w:type="auto"/>
            <w:gridSpan w:val="2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>Совокупный годовой объем закупо</w:t>
            </w:r>
            <w:proofErr w:type="gramStart"/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>к</w:t>
            </w:r>
            <w:r w:rsidRPr="00504FA2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(</w:t>
            </w:r>
            <w:proofErr w:type="spellStart"/>
            <w:proofErr w:type="gramEnd"/>
            <w:r w:rsidRPr="00504FA2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справочно</w:t>
            </w:r>
            <w:proofErr w:type="spellEnd"/>
            <w:r w:rsidRPr="00504FA2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)</w:t>
            </w: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>28814200.00</w:t>
            </w:r>
          </w:p>
        </w:tc>
      </w:tr>
    </w:tbl>
    <w:p w:rsidR="00504FA2" w:rsidRPr="00504FA2" w:rsidRDefault="00504FA2" w:rsidP="00504FA2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"/>
        <w:gridCol w:w="1220"/>
        <w:gridCol w:w="505"/>
        <w:gridCol w:w="533"/>
        <w:gridCol w:w="527"/>
        <w:gridCol w:w="344"/>
        <w:gridCol w:w="358"/>
        <w:gridCol w:w="415"/>
        <w:gridCol w:w="247"/>
        <w:gridCol w:w="227"/>
        <w:gridCol w:w="457"/>
        <w:gridCol w:w="307"/>
        <w:gridCol w:w="178"/>
        <w:gridCol w:w="177"/>
        <w:gridCol w:w="415"/>
        <w:gridCol w:w="247"/>
        <w:gridCol w:w="227"/>
        <w:gridCol w:w="457"/>
        <w:gridCol w:w="550"/>
        <w:gridCol w:w="256"/>
        <w:gridCol w:w="389"/>
        <w:gridCol w:w="501"/>
        <w:gridCol w:w="389"/>
        <w:gridCol w:w="449"/>
        <w:gridCol w:w="529"/>
        <w:gridCol w:w="546"/>
        <w:gridCol w:w="533"/>
        <w:gridCol w:w="561"/>
        <w:gridCol w:w="500"/>
        <w:gridCol w:w="862"/>
        <w:gridCol w:w="484"/>
        <w:gridCol w:w="582"/>
        <w:gridCol w:w="480"/>
      </w:tblGrid>
      <w:tr w:rsidR="00504FA2" w:rsidRPr="00504FA2" w:rsidTr="00504FA2"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/</w:t>
            </w:r>
            <w:proofErr w:type="spellStart"/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Преимущества, предоставля</w:t>
            </w: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Осуществление закупки у субъектов малого предпринима</w:t>
            </w: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504FA2" w:rsidRPr="00504FA2" w:rsidTr="00504FA2"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504FA2" w:rsidRPr="00504FA2" w:rsidTr="00504FA2"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504FA2" w:rsidRPr="00504FA2" w:rsidTr="00504FA2"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33</w:t>
            </w:r>
          </w:p>
        </w:tc>
      </w:tr>
      <w:tr w:rsidR="00504FA2" w:rsidRPr="00504FA2" w:rsidTr="00504FA2"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183298300298229830100100010013511244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Электроэнергия. Здание Администр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ации МО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(выполнения работ, оказания услуг): Ежемесячно 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04FA2" w:rsidRPr="00504FA2" w:rsidTr="00504FA2"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220 V, 50 HZ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04FA2" w:rsidRPr="00504FA2" w:rsidTr="00504FA2"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183298300298229830100100020020510244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класс крупности 50- 200 мм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октября 2018 г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Возникновение обстоятельств, </w:t>
            </w:r>
            <w:proofErr w:type="gramStart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предвидеть которые на дату утверждения плана-графика закупок было невозможно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Отмена закупки 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</w:t>
            </w:r>
            <w:proofErr w:type="gramEnd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 планируемый срок закупки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04FA2" w:rsidRPr="00504FA2" w:rsidTr="00504FA2"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Уголь марки</w:t>
            </w:r>
            <w:proofErr w:type="gramStart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 Д</w:t>
            </w:r>
            <w:proofErr w:type="gramEnd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 - длиннопламенный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04FA2" w:rsidRPr="00504FA2" w:rsidTr="00504FA2"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183298300298229830100100030034211244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ремонт автомобильной дороги общего 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пользования местного значения "</w:t>
            </w:r>
            <w:proofErr w:type="spellStart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онгурей-причал</w:t>
            </w:r>
            <w:proofErr w:type="spellEnd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я работ, оказания услуг): до 20 сентября 2018 года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20 сентября 2018 года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Возникновение обстоятельств, </w:t>
            </w:r>
            <w:proofErr w:type="gramStart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предвидет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ь которые на дату утверждения плана-графика закупок было невозможно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</w:t>
            </w:r>
            <w:proofErr w:type="gramEnd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 срок окончания работ, убрано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УПРАВЛЕНИЕ МУНИЦИПАЛЬНОГО ИМУЩЕСТВ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04FA2" w:rsidRPr="00504FA2" w:rsidTr="00504FA2"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04FA2" w:rsidRPr="00504FA2" w:rsidTr="00504FA2"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183298300298229830100100040044799414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 общественной бани в </w:t>
            </w:r>
            <w:proofErr w:type="spellStart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 МО "</w:t>
            </w:r>
            <w:proofErr w:type="spellStart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Пустозерский</w:t>
            </w:r>
            <w:proofErr w:type="spellEnd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73525.00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367625.00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04FA2" w:rsidRPr="00504FA2" w:rsidTr="00504FA2"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Услуги по осуществлению прямых продаж или продаж торговыми 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агентами с доставкой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04FA2" w:rsidRPr="00504FA2" w:rsidTr="00504FA2"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183298300298229830100100050053511244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Электрическая энергия. Уличное освещение </w:t>
            </w:r>
            <w:proofErr w:type="spellStart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04FA2" w:rsidRPr="00504FA2" w:rsidTr="00504FA2"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04FA2" w:rsidRPr="00504FA2" w:rsidTr="00504FA2"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183298300298229830100100060013511244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</w:t>
            </w:r>
            <w:proofErr w:type="spellStart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онгурей</w:t>
            </w:r>
            <w:proofErr w:type="spellEnd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, д.Каменка)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04FA2" w:rsidRPr="00504FA2" w:rsidTr="00504FA2"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04FA2" w:rsidRPr="00504FA2" w:rsidTr="00504FA2"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183298300298229830100100080080000244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проездов с целью предотвращения 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подтопления паводковыми водами территории вокруг жилых домов </w:t>
            </w:r>
            <w:proofErr w:type="gramStart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в</w:t>
            </w:r>
            <w:proofErr w:type="gramEnd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 с. </w:t>
            </w:r>
            <w:proofErr w:type="spellStart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Оксино</w:t>
            </w:r>
            <w:proofErr w:type="spellEnd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я работ, оказания услуг): до 30 сентября 2018 года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30 сентября 2018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20261.00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101305.00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Иные случаи, установленные высшим 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УПРАВЛЕНИЕ МУНИЦИПАЛЬНОГО ИМУЩЕСТВ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04FA2" w:rsidRPr="00504FA2" w:rsidTr="00504FA2"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проездов с целью предотвращения подтопления паводковыми водами территории вокруг жилых домов </w:t>
            </w:r>
            <w:proofErr w:type="gramStart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в</w:t>
            </w:r>
            <w:proofErr w:type="gramEnd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 с. </w:t>
            </w:r>
            <w:proofErr w:type="spellStart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Оксино</w:t>
            </w:r>
            <w:proofErr w:type="spellEnd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04FA2" w:rsidRPr="00504FA2" w:rsidTr="00504FA2"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183298300298229830100100090090000244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Приобретение, замена и установка светильников уличного освещения в поселениях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30 октября 2018 года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30 октября 2018 года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48640.00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gramStart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Запрет на допуск товаров, услуг при осуществлении закупок, а 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также ограничения и условия допуска в соответствии с требованиями, установленными статьей 14 Федерального закона № 44-ФЗ В соответствии с требованиями Приказа Министерства экономического развития РФ от 25.03.2014 № 155</w:t>
            </w:r>
            <w:proofErr w:type="gramEnd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 (далее – Приказ № 155) </w:t>
            </w:r>
            <w:proofErr w:type="gramStart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устанавливаются условия</w:t>
            </w:r>
            <w:proofErr w:type="gramEnd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нужд. Участника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м закупки, </w:t>
            </w:r>
            <w:proofErr w:type="gramStart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заявки</w:t>
            </w:r>
            <w:proofErr w:type="gramEnd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 на участие которых содержат предложения о поставке товаров, произведенных на территории государств - членов Евразийского экономического союза, предоставляются преференции в отношении цены контракта в размере 15 (Пятнадцать) процентов в соответствии с требованиями частей 3,4 статьи 14 Федерального закона о контрактной системе, постановлением Правительства РФ от 26.09.2016 №968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устанавливаются 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ограничения и условия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нужд. 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Изменени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е закупки 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  <w:t>внесение информации об условиях допуска товаров, изменение ОКПД закупки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04FA2" w:rsidRPr="00504FA2" w:rsidTr="00504FA2"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04FA2" w:rsidRPr="00504FA2" w:rsidTr="00504FA2"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183298300298229830100100100100000244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Установка </w:t>
            </w:r>
            <w:proofErr w:type="spellStart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общедомовых</w:t>
            </w:r>
            <w:proofErr w:type="spellEnd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 приборов учета тепловой энергии в многоквартирных жилых домах в </w:t>
            </w:r>
            <w:proofErr w:type="spellStart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30 сентября 2018 года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услуг): до 30 сентября 2018 года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4512.00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22560.00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утверждения и ведения планов-графиков закупок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Отмена закупки 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04FA2" w:rsidRPr="00504FA2" w:rsidTr="00504FA2"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Работы по установке приборов учета расхода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04FA2" w:rsidRPr="00504FA2" w:rsidTr="00504FA2"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16929390.00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16929390.00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04FA2" w:rsidRPr="00504FA2" w:rsidTr="00504FA2"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183298300298229830100100070070000244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04FA2" w:rsidRPr="00504FA2" w:rsidTr="00504FA2"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183298300298229830100100070080000244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392500.00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392500.00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04FA2" w:rsidRPr="00504FA2" w:rsidTr="00504FA2"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183298300298229830100100070090000244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753890.00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753890.00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04FA2" w:rsidRPr="00504FA2" w:rsidTr="00504FA2">
        <w:tc>
          <w:tcPr>
            <w:tcW w:w="0" w:type="auto"/>
            <w:gridSpan w:val="4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15399100.00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32328490.00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32328490.00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04FA2" w:rsidRPr="00504FA2" w:rsidTr="00504FA2">
        <w:tc>
          <w:tcPr>
            <w:tcW w:w="0" w:type="auto"/>
            <w:gridSpan w:val="4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4FA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</w:tbl>
    <w:p w:rsidR="00504FA2" w:rsidRPr="00504FA2" w:rsidRDefault="00504FA2" w:rsidP="00504FA2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1"/>
        <w:gridCol w:w="6685"/>
        <w:gridCol w:w="667"/>
        <w:gridCol w:w="2675"/>
        <w:gridCol w:w="667"/>
        <w:gridCol w:w="2675"/>
      </w:tblGrid>
      <w:tr w:rsidR="00504FA2" w:rsidRPr="00504FA2" w:rsidTr="00504FA2"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>ГЛАВА</w:t>
            </w:r>
          </w:p>
        </w:tc>
        <w:tc>
          <w:tcPr>
            <w:tcW w:w="250" w:type="pc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250" w:type="pc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</w:tr>
      <w:tr w:rsidR="00504FA2" w:rsidRPr="00504FA2" w:rsidTr="00504FA2">
        <w:tc>
          <w:tcPr>
            <w:tcW w:w="0" w:type="auto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04FA2" w:rsidRPr="00504FA2" w:rsidRDefault="00504FA2" w:rsidP="00504F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04FA2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</w:tr>
    </w:tbl>
    <w:p w:rsidR="00F30810" w:rsidRDefault="00F30810"/>
    <w:sectPr w:rsidR="00F30810" w:rsidSect="00504F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FA2"/>
    <w:rsid w:val="00504FA2"/>
    <w:rsid w:val="00F3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04F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FA2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4FA2"/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styleId="a3">
    <w:name w:val="Hyperlink"/>
    <w:basedOn w:val="a0"/>
    <w:uiPriority w:val="99"/>
    <w:semiHidden/>
    <w:unhideWhenUsed/>
    <w:rsid w:val="00504FA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04FA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504FA2"/>
    <w:rPr>
      <w:b/>
      <w:bCs/>
    </w:rPr>
  </w:style>
  <w:style w:type="paragraph" w:styleId="a6">
    <w:name w:val="Normal (Web)"/>
    <w:basedOn w:val="a"/>
    <w:uiPriority w:val="99"/>
    <w:semiHidden/>
    <w:unhideWhenUsed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504FA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wrapper">
    <w:name w:val="outerwrapper"/>
    <w:basedOn w:val="a"/>
    <w:rsid w:val="00504FA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504FA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50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504FA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50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504FA2"/>
    <w:pPr>
      <w:shd w:val="clear" w:color="auto" w:fill="FAFAFA"/>
      <w:spacing w:after="100" w:afterAutospacing="1" w:line="240" w:lineRule="auto"/>
      <w:ind w:left="-4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504FA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50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50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504FA2"/>
    <w:pPr>
      <w:spacing w:before="100" w:beforeAutospacing="1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50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504FA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50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504FA2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504FA2"/>
    <w:pPr>
      <w:spacing w:before="100" w:beforeAutospacing="1" w:after="168" w:line="240" w:lineRule="auto"/>
    </w:pPr>
    <w:rPr>
      <w:rFonts w:ascii="Times New Roman" w:eastAsia="Times New Roman" w:hAnsi="Times New Roman" w:cs="Times New Roman"/>
      <w:b/>
      <w:bCs/>
      <w:color w:val="0075C5"/>
      <w:sz w:val="17"/>
      <w:szCs w:val="17"/>
    </w:rPr>
  </w:style>
  <w:style w:type="paragraph" w:customStyle="1" w:styleId="extendsearchbox">
    <w:name w:val="extendsearchbox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504FA2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504FA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504FA2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4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504FA2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504FA2"/>
    <w:pPr>
      <w:spacing w:before="156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504FA2"/>
    <w:pPr>
      <w:spacing w:before="100" w:beforeAutospacing="1" w:after="36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504FA2"/>
    <w:pPr>
      <w:spacing w:before="100" w:beforeAutospacing="1" w:after="36" w:line="444" w:lineRule="atLeast"/>
    </w:pPr>
    <w:rPr>
      <w:rFonts w:ascii="Times New Roman" w:eastAsia="Times New Roman" w:hAnsi="Times New Roman" w:cs="Times New Roman"/>
      <w:color w:val="FEFEFE"/>
      <w:sz w:val="18"/>
      <w:szCs w:val="18"/>
    </w:rPr>
  </w:style>
  <w:style w:type="paragraph" w:customStyle="1" w:styleId="leftcolboxcontent">
    <w:name w:val="leftcolboxcontent"/>
    <w:basedOn w:val="a"/>
    <w:rsid w:val="00504FA2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download">
    <w:name w:val="download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tablenews">
    <w:name w:val="tablenews"/>
    <w:basedOn w:val="a"/>
    <w:rsid w:val="00504FA2"/>
    <w:pPr>
      <w:spacing w:before="18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504FA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504FA2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504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504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504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504FA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504FA2"/>
    <w:pPr>
      <w:pBdr>
        <w:top w:val="single" w:sz="2" w:space="0" w:color="D6E4EC"/>
        <w:left w:val="single" w:sz="4" w:space="0" w:color="D6E4EC"/>
        <w:bottom w:val="single" w:sz="4" w:space="12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504FA2"/>
    <w:pPr>
      <w:spacing w:before="100" w:beforeAutospacing="1" w:after="100" w:afterAutospacing="1" w:line="216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4"/>
      <w:szCs w:val="14"/>
    </w:rPr>
  </w:style>
  <w:style w:type="paragraph" w:customStyle="1" w:styleId="capchaimg">
    <w:name w:val="capchaimg"/>
    <w:basedOn w:val="a"/>
    <w:rsid w:val="00504FA2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3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504FA2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504FA2"/>
    <w:pP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504FA2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504FA2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504FA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504FA2"/>
  </w:style>
  <w:style w:type="character" w:customStyle="1" w:styleId="dynatree-vline">
    <w:name w:val="dynatree-vline"/>
    <w:basedOn w:val="a0"/>
    <w:rsid w:val="00504FA2"/>
  </w:style>
  <w:style w:type="character" w:customStyle="1" w:styleId="dynatree-connector">
    <w:name w:val="dynatree-connector"/>
    <w:basedOn w:val="a0"/>
    <w:rsid w:val="00504FA2"/>
  </w:style>
  <w:style w:type="character" w:customStyle="1" w:styleId="dynatree-expander">
    <w:name w:val="dynatree-expander"/>
    <w:basedOn w:val="a0"/>
    <w:rsid w:val="00504FA2"/>
  </w:style>
  <w:style w:type="character" w:customStyle="1" w:styleId="dynatree-icon">
    <w:name w:val="dynatree-icon"/>
    <w:basedOn w:val="a0"/>
    <w:rsid w:val="00504FA2"/>
  </w:style>
  <w:style w:type="character" w:customStyle="1" w:styleId="dynatree-checkbox">
    <w:name w:val="dynatree-checkbox"/>
    <w:basedOn w:val="a0"/>
    <w:rsid w:val="00504FA2"/>
  </w:style>
  <w:style w:type="character" w:customStyle="1" w:styleId="dynatree-radio">
    <w:name w:val="dynatree-radio"/>
    <w:basedOn w:val="a0"/>
    <w:rsid w:val="00504FA2"/>
  </w:style>
  <w:style w:type="character" w:customStyle="1" w:styleId="dynatree-drag-helper-img">
    <w:name w:val="dynatree-drag-helper-img"/>
    <w:basedOn w:val="a0"/>
    <w:rsid w:val="00504FA2"/>
  </w:style>
  <w:style w:type="character" w:customStyle="1" w:styleId="dynatree-drag-source">
    <w:name w:val="dynatree-drag-source"/>
    <w:basedOn w:val="a0"/>
    <w:rsid w:val="00504FA2"/>
    <w:rPr>
      <w:shd w:val="clear" w:color="auto" w:fill="E0E0E0"/>
    </w:rPr>
  </w:style>
  <w:style w:type="paragraph" w:customStyle="1" w:styleId="mainlink1">
    <w:name w:val="mainlink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50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50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504FA2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504FA2"/>
    <w:pPr>
      <w:spacing w:before="1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504FA2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504FA2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titleportaleb1">
    <w:name w:val="titleportaleb1"/>
    <w:basedOn w:val="a"/>
    <w:rsid w:val="00504FA2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12"/>
      <w:szCs w:val="12"/>
    </w:rPr>
  </w:style>
  <w:style w:type="paragraph" w:customStyle="1" w:styleId="law1">
    <w:name w:val="law1"/>
    <w:basedOn w:val="a"/>
    <w:rsid w:val="00504FA2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9"/>
      <w:szCs w:val="29"/>
    </w:rPr>
  </w:style>
  <w:style w:type="paragraph" w:customStyle="1" w:styleId="ulright3">
    <w:name w:val="ulright3"/>
    <w:basedOn w:val="a"/>
    <w:rsid w:val="00504FA2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504FA2"/>
    <w:pPr>
      <w:pBdr>
        <w:left w:val="single" w:sz="4" w:space="9" w:color="549AD6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504FA2"/>
    <w:pPr>
      <w:pBdr>
        <w:right w:val="single" w:sz="4" w:space="9" w:color="7BB6E2"/>
      </w:pBd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504FA2"/>
    <w:pPr>
      <w:pBdr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504FA2"/>
    <w:pPr>
      <w:pBdr>
        <w:left w:val="single" w:sz="4" w:space="12" w:color="426E98"/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504FA2"/>
    <w:pPr>
      <w:pBdr>
        <w:left w:val="single" w:sz="4" w:space="12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504F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504FA2"/>
    <w:pPr>
      <w:spacing w:before="100" w:beforeAutospacing="1" w:after="100" w:afterAutospacing="1" w:line="192" w:lineRule="atLeast"/>
      <w:ind w:right="60"/>
      <w:textAlignment w:val="top"/>
    </w:pPr>
    <w:rPr>
      <w:rFonts w:ascii="Times New Roman" w:eastAsia="Times New Roman" w:hAnsi="Times New Roman" w:cs="Times New Roman"/>
      <w:color w:val="0075C5"/>
      <w:sz w:val="14"/>
      <w:szCs w:val="14"/>
    </w:rPr>
  </w:style>
  <w:style w:type="paragraph" w:customStyle="1" w:styleId="catalogtabs1">
    <w:name w:val="catalogtabs1"/>
    <w:basedOn w:val="a"/>
    <w:rsid w:val="00504FA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504FA2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504FA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504FA2"/>
    <w:pPr>
      <w:spacing w:before="36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504FA2"/>
    <w:pPr>
      <w:spacing w:before="84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504FA2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504FA2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504FA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50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504FA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504FA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504FA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50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50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504FA2"/>
    <w:pPr>
      <w:spacing w:after="0" w:line="264" w:lineRule="atLeast"/>
      <w:ind w:left="24" w:right="24"/>
      <w:jc w:val="center"/>
    </w:pPr>
    <w:rPr>
      <w:rFonts w:ascii="Times New Roman" w:eastAsia="Times New Roman" w:hAnsi="Times New Roman" w:cs="Times New Roman"/>
      <w:color w:val="0075C5"/>
      <w:sz w:val="16"/>
      <w:szCs w:val="16"/>
    </w:rPr>
  </w:style>
  <w:style w:type="paragraph" w:customStyle="1" w:styleId="periodall1">
    <w:name w:val="periodall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andtotal1">
    <w:name w:val="grandtotal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6"/>
      <w:szCs w:val="36"/>
    </w:rPr>
  </w:style>
  <w:style w:type="paragraph" w:customStyle="1" w:styleId="organization1">
    <w:name w:val="organization1"/>
    <w:basedOn w:val="a"/>
    <w:rsid w:val="0050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504FA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504FA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504FA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504FA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504FA2"/>
    <w:pPr>
      <w:pBdr>
        <w:right w:val="single" w:sz="4" w:space="0" w:color="D0D6DB"/>
      </w:pBdr>
      <w:spacing w:before="100" w:beforeAutospacing="1" w:after="100" w:afterAutospacing="1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50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504FA2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504FA2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504FA2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504FA2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504FA2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504FA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504FA2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next1">
    <w:name w:val="ui-datepicker-next1"/>
    <w:basedOn w:val="a"/>
    <w:rsid w:val="00504FA2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prev2">
    <w:name w:val="ui-datepicker-prev2"/>
    <w:basedOn w:val="a"/>
    <w:rsid w:val="00504FA2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datepicker-next2">
    <w:name w:val="ui-datepicker-next2"/>
    <w:basedOn w:val="a"/>
    <w:rsid w:val="00504FA2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state-disabled1">
    <w:name w:val="ui-state-disabled1"/>
    <w:basedOn w:val="a"/>
    <w:rsid w:val="00504FA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504FA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504FA2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504FA2"/>
    <w:pPr>
      <w:shd w:val="clear" w:color="auto" w:fill="9D9DA4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504FA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504FA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504FA2"/>
  </w:style>
  <w:style w:type="character" w:customStyle="1" w:styleId="dynatree-icon1">
    <w:name w:val="dynatree-icon1"/>
    <w:basedOn w:val="a0"/>
    <w:rsid w:val="00504FA2"/>
  </w:style>
  <w:style w:type="paragraph" w:customStyle="1" w:styleId="confirmdialogheader1">
    <w:name w:val="confirmdialogheader1"/>
    <w:basedOn w:val="a"/>
    <w:rsid w:val="00504FA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504FA2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confirmdialogbuttons1">
    <w:name w:val="confirmdialogbuttons1"/>
    <w:basedOn w:val="a"/>
    <w:rsid w:val="00504FA2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504FA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50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504FA2"/>
    <w:pPr>
      <w:shd w:val="clear" w:color="auto" w:fill="E5EFF6"/>
      <w:spacing w:after="0" w:line="264" w:lineRule="atLeast"/>
      <w:jc w:val="center"/>
    </w:pPr>
    <w:rPr>
      <w:rFonts w:ascii="Times New Roman" w:eastAsia="Times New Roman" w:hAnsi="Times New Roman" w:cs="Times New Roman"/>
      <w:color w:val="546D81"/>
      <w:sz w:val="16"/>
      <w:szCs w:val="16"/>
    </w:rPr>
  </w:style>
  <w:style w:type="paragraph" w:customStyle="1" w:styleId="jcarousel-item1">
    <w:name w:val="jcarousel-item1"/>
    <w:basedOn w:val="a"/>
    <w:rsid w:val="00504FA2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504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1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1954</Words>
  <Characters>11139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2018-08-21T07:18:00Z</dcterms:created>
  <dcterms:modified xsi:type="dcterms:W3CDTF">2018-08-21T07:18:00Z</dcterms:modified>
</cp:coreProperties>
</file>