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D05D7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EC2537" w:rsidRDefault="00EC2537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22</w:t>
                  </w:r>
                </w:p>
                <w:p w:rsidR="00EC2537" w:rsidRDefault="00EC2537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 июня</w:t>
                  </w:r>
                </w:p>
                <w:p w:rsidR="00EC2537" w:rsidRDefault="00EC2537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7B6C32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7B6C32" w:rsidRDefault="00D81A08" w:rsidP="007B6C32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B6C32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EA63BE" w:rsidRDefault="00EA63BE" w:rsidP="00EA6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b/>
          <w:sz w:val="16"/>
          <w:szCs w:val="16"/>
        </w:rPr>
        <w:t>СОВЕТ ДЕПУТАТОВ</w:t>
      </w: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 «ПУСТОЗЕРСКИЙ СЕЛЬСОВЕТ»</w:t>
      </w: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b/>
          <w:sz w:val="16"/>
          <w:szCs w:val="16"/>
        </w:rPr>
        <w:t>НЕНЕЦКОГО АВТОНОМНОГО ОКРУГА</w:t>
      </w:r>
    </w:p>
    <w:p w:rsidR="00B803D6" w:rsidRPr="00B803D6" w:rsidRDefault="00B803D6" w:rsidP="00B803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Двадцать четвертое заседание 27 - го созыва</w:t>
      </w:r>
    </w:p>
    <w:p w:rsidR="00B803D6" w:rsidRPr="00B803D6" w:rsidRDefault="00B803D6" w:rsidP="00B803D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803D6" w:rsidRPr="00B803D6" w:rsidRDefault="00B803D6" w:rsidP="00B803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                             </w:t>
      </w: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b/>
          <w:sz w:val="16"/>
          <w:szCs w:val="16"/>
        </w:rPr>
        <w:t>от  29 июня 2020 года № 1</w:t>
      </w:r>
    </w:p>
    <w:p w:rsidR="00B803D6" w:rsidRPr="00B803D6" w:rsidRDefault="00B803D6" w:rsidP="00B803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 В РЕШЕНИЕ СОВЕТА ДЕПУТАТОВ</w:t>
      </w: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b/>
          <w:sz w:val="16"/>
          <w:szCs w:val="16"/>
        </w:rPr>
        <w:t>МО «ПУСТОЗЕРСКИЙ СЕЛЬСОВЕТ» НАО ОТ 27.12.2019 № 2</w:t>
      </w:r>
    </w:p>
    <w:p w:rsidR="00B803D6" w:rsidRPr="00B803D6" w:rsidRDefault="00B803D6" w:rsidP="00B8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b/>
          <w:sz w:val="16"/>
          <w:szCs w:val="16"/>
        </w:rPr>
        <w:t xml:space="preserve">«О   МЕСТНОМ   БЮДЖЕТЕ   </w:t>
      </w:r>
      <w:r w:rsidRPr="00B803D6">
        <w:rPr>
          <w:rFonts w:ascii="Times New Roman" w:eastAsia="Times New Roman" w:hAnsi="Times New Roman" w:cs="Times New Roman"/>
          <w:b/>
          <w:bCs/>
          <w:sz w:val="16"/>
          <w:szCs w:val="16"/>
        </w:rPr>
        <w:t>НА   2020 ГОД»</w:t>
      </w:r>
    </w:p>
    <w:p w:rsidR="00B803D6" w:rsidRPr="00B803D6" w:rsidRDefault="00B803D6" w:rsidP="00B803D6">
      <w:pPr>
        <w:pStyle w:val="ConsTitle"/>
        <w:ind w:right="0"/>
        <w:rPr>
          <w:rFonts w:ascii="Times New Roman" w:hAnsi="Times New Roman"/>
          <w:szCs w:val="16"/>
        </w:rPr>
      </w:pPr>
    </w:p>
    <w:p w:rsidR="00B803D6" w:rsidRPr="00B803D6" w:rsidRDefault="00B803D6" w:rsidP="00B803D6">
      <w:pPr>
        <w:pStyle w:val="ConsTitle"/>
        <w:ind w:right="0"/>
        <w:rPr>
          <w:rFonts w:ascii="Times New Roman" w:hAnsi="Times New Roman"/>
          <w:szCs w:val="16"/>
        </w:rPr>
      </w:pPr>
    </w:p>
    <w:p w:rsidR="00B803D6" w:rsidRPr="00B803D6" w:rsidRDefault="00B803D6" w:rsidP="00B803D6">
      <w:pPr>
        <w:pStyle w:val="ConsTitle"/>
        <w:ind w:right="0"/>
        <w:jc w:val="both"/>
        <w:rPr>
          <w:rFonts w:ascii="Times New Roman" w:hAnsi="Times New Roman"/>
          <w:szCs w:val="16"/>
        </w:rPr>
      </w:pPr>
      <w:r w:rsidRPr="00B803D6">
        <w:rPr>
          <w:rFonts w:ascii="Times New Roman" w:hAnsi="Times New Roman"/>
          <w:szCs w:val="16"/>
        </w:rPr>
        <w:t xml:space="preserve">            </w:t>
      </w:r>
      <w:r w:rsidRPr="00B803D6">
        <w:rPr>
          <w:rFonts w:ascii="Times New Roman" w:hAnsi="Times New Roman"/>
          <w:b w:val="0"/>
          <w:szCs w:val="16"/>
        </w:rPr>
        <w:t>Руководствуясь Бюджетным кодексом Российской Федерации, Положением «О бюджетном процессе в МО «Пустозерский сельсовет» НАО, утвержденным Решением Совета депутатов МО «Пустозерский сельсовет» НАО от 11.03.2014 №3, рассмотрев представленные документы, Совет депутатов МО «Пустозерский сельсовет» НАО РЕШИЛ:</w:t>
      </w:r>
    </w:p>
    <w:p w:rsidR="00B803D6" w:rsidRPr="00B803D6" w:rsidRDefault="00B803D6" w:rsidP="00B803D6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803D6">
        <w:rPr>
          <w:rFonts w:ascii="Times New Roman" w:hAnsi="Times New Roman"/>
          <w:sz w:val="16"/>
          <w:szCs w:val="16"/>
        </w:rPr>
        <w:t xml:space="preserve">          1. Внести в решение Совета депутатов МО «Пустозерский сельсовет» НАО от 27.12.2019 № 2 «О местном бюджете на 2020 год» » (в ред. от 30.03.2020 №1) следующие изменения и дополнения:  </w:t>
      </w:r>
    </w:p>
    <w:p w:rsidR="00B803D6" w:rsidRPr="00B803D6" w:rsidRDefault="00B803D6" w:rsidP="00B803D6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803D6">
        <w:rPr>
          <w:rFonts w:ascii="Times New Roman" w:hAnsi="Times New Roman"/>
          <w:sz w:val="16"/>
          <w:szCs w:val="16"/>
        </w:rPr>
        <w:t xml:space="preserve">            1.1). Пункт 1 изложить в следующей редакции:</w:t>
      </w:r>
    </w:p>
    <w:p w:rsidR="00B803D6" w:rsidRPr="00B803D6" w:rsidRDefault="00B803D6" w:rsidP="00B803D6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803D6">
        <w:rPr>
          <w:rFonts w:ascii="Times New Roman" w:hAnsi="Times New Roman"/>
          <w:sz w:val="16"/>
          <w:szCs w:val="16"/>
        </w:rPr>
        <w:t xml:space="preserve">        «1.Утвердить основные характеристики бюджета муниципального образования «Пустозерский сельсовет» Ненецкого автономного округа (далее - местный бюджет) на 2020 год:</w:t>
      </w:r>
    </w:p>
    <w:p w:rsidR="00B803D6" w:rsidRPr="00B803D6" w:rsidRDefault="00B803D6" w:rsidP="00B80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        1.1. общий объем доходов местного бюджета в сумме   68 755,0 тыс. рублей;</w:t>
      </w:r>
    </w:p>
    <w:p w:rsidR="00B803D6" w:rsidRPr="00B803D6" w:rsidRDefault="00B803D6" w:rsidP="00B80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        1.2. общий объем расходов местного бюджета в сумме  81 909,4 тыс. рублей;</w:t>
      </w:r>
    </w:p>
    <w:p w:rsidR="00B803D6" w:rsidRPr="00B803D6" w:rsidRDefault="00B803D6" w:rsidP="00B80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        1.3. дефицит местного бюджета в сумме 13 154,4 тыс. руб. или 241,4 % утвержденного общего годового объема доходов местного бюджета без учета утвержденного объема безвозмездных поступлений.</w:t>
      </w:r>
    </w:p>
    <w:p w:rsidR="00B803D6" w:rsidRPr="00B803D6" w:rsidRDefault="00B803D6" w:rsidP="00B803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       1.2). Приложение 1  «Доходы местного  бюджета по кодам классификации доходов бюджетов на 2020 год» изложить в новой редакции (приложение 1 к настоящему решению).</w:t>
      </w:r>
    </w:p>
    <w:p w:rsidR="00B803D6" w:rsidRPr="00B803D6" w:rsidRDefault="00B803D6" w:rsidP="00B803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       1.3). Приложение 2 «Перечень главных администраторов доходов местного бюджета на 2020 год»  изложить в новой редакции (приложение 2 к настоящему решению).</w:t>
      </w:r>
    </w:p>
    <w:p w:rsidR="00B803D6" w:rsidRPr="00B803D6" w:rsidRDefault="00B803D6" w:rsidP="00B803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       1.4). Приложение 3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803D6">
        <w:rPr>
          <w:rFonts w:ascii="Times New Roman" w:eastAsia="Times New Roman" w:hAnsi="Times New Roman" w:cs="Times New Roman"/>
          <w:sz w:val="16"/>
          <w:szCs w:val="16"/>
        </w:rPr>
        <w:t>непрограммным</w:t>
      </w:r>
      <w:proofErr w:type="spellEnd"/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направлениям деятельности) и группам </w:t>
      </w:r>
      <w:proofErr w:type="gramStart"/>
      <w:r w:rsidRPr="00B803D6">
        <w:rPr>
          <w:rFonts w:ascii="Times New Roman" w:eastAsia="Times New Roman" w:hAnsi="Times New Roman" w:cs="Times New Roman"/>
          <w:sz w:val="16"/>
          <w:szCs w:val="16"/>
        </w:rPr>
        <w:t>видов расходов классификации расходов  бюджетов</w:t>
      </w:r>
      <w:proofErr w:type="gramEnd"/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 в ведомственной структуре расходов местного бюджета  на 2020 год» изложить в новой редакции (приложение 3 к настоящему решению).</w:t>
      </w:r>
    </w:p>
    <w:p w:rsidR="00B803D6" w:rsidRPr="00B803D6" w:rsidRDefault="00B803D6" w:rsidP="00B803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      1.5).Приложение 4 «Источники внутреннего финансирования дефицита местного бюджета на 2020 год» изложить в новой редакции (приложение 4 к настоящему решению).</w:t>
      </w:r>
    </w:p>
    <w:p w:rsidR="00B803D6" w:rsidRPr="00B803D6" w:rsidRDefault="00B803D6" w:rsidP="00B803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 xml:space="preserve">      1.6). Пункт 12 изложить в новой редакции:</w:t>
      </w:r>
    </w:p>
    <w:p w:rsidR="00B803D6" w:rsidRPr="00B803D6" w:rsidRDefault="00B803D6" w:rsidP="00B80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03D6">
        <w:rPr>
          <w:rFonts w:ascii="Times New Roman" w:eastAsia="Times New Roman" w:hAnsi="Times New Roman" w:cs="Times New Roman"/>
          <w:sz w:val="16"/>
          <w:szCs w:val="16"/>
        </w:rPr>
        <w:t>«12.Утвердить объем межбюджетных трансфертов, получаемых от других бюджетов бюджетной системы Российской Федерации в 2020 году в сумме  65 201,2 тыс. рублей.</w:t>
      </w:r>
    </w:p>
    <w:p w:rsidR="00B803D6" w:rsidRPr="00B803D6" w:rsidRDefault="00B803D6" w:rsidP="00B803D6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B803D6">
        <w:rPr>
          <w:rFonts w:ascii="Times New Roman" w:hAnsi="Times New Roman"/>
          <w:sz w:val="16"/>
          <w:szCs w:val="16"/>
        </w:rPr>
        <w:t xml:space="preserve">          2. Настоящее Решение вступает в силу со дня его подписания и подлежит   официальному опубликованию (обнародованию).</w:t>
      </w:r>
    </w:p>
    <w:p w:rsidR="00B803D6" w:rsidRPr="00B803D6" w:rsidRDefault="00B803D6" w:rsidP="00B803D6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803D6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803D6" w:rsidRPr="00B803D6" w:rsidRDefault="00B803D6" w:rsidP="00B803D6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803D6">
        <w:rPr>
          <w:rFonts w:ascii="Times New Roman" w:hAnsi="Times New Roman" w:cs="Times New Roman"/>
          <w:sz w:val="16"/>
          <w:szCs w:val="16"/>
        </w:rPr>
        <w:t xml:space="preserve">     Глава муниципального образования</w:t>
      </w:r>
    </w:p>
    <w:p w:rsidR="00B803D6" w:rsidRPr="00B803D6" w:rsidRDefault="00B803D6" w:rsidP="00B803D6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B803D6">
        <w:rPr>
          <w:rFonts w:ascii="Times New Roman" w:hAnsi="Times New Roman" w:cs="Times New Roman"/>
          <w:sz w:val="16"/>
          <w:szCs w:val="16"/>
        </w:rPr>
        <w:t xml:space="preserve">    «Пустозерский сельсовет»</w:t>
      </w:r>
    </w:p>
    <w:p w:rsidR="00B803D6" w:rsidRPr="00B803D6" w:rsidRDefault="00B803D6" w:rsidP="00B803D6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803D6">
        <w:rPr>
          <w:rFonts w:ascii="Times New Roman" w:hAnsi="Times New Roman" w:cs="Times New Roman"/>
          <w:sz w:val="16"/>
          <w:szCs w:val="16"/>
        </w:rPr>
        <w:t xml:space="preserve">    Ненецкого автономного округа                                                                     С.М.Макарова</w:t>
      </w:r>
    </w:p>
    <w:tbl>
      <w:tblPr>
        <w:tblW w:w="11122" w:type="dxa"/>
        <w:tblInd w:w="-885" w:type="dxa"/>
        <w:tblLook w:val="01E0"/>
      </w:tblPr>
      <w:tblGrid>
        <w:gridCol w:w="284"/>
        <w:gridCol w:w="1935"/>
        <w:gridCol w:w="2439"/>
        <w:gridCol w:w="1357"/>
        <w:gridCol w:w="603"/>
        <w:gridCol w:w="603"/>
        <w:gridCol w:w="1509"/>
        <w:gridCol w:w="1248"/>
        <w:gridCol w:w="1002"/>
        <w:gridCol w:w="142"/>
      </w:tblGrid>
      <w:tr w:rsidR="00B803D6" w:rsidRPr="00B803D6" w:rsidTr="00852D87">
        <w:trPr>
          <w:gridBefore w:val="1"/>
          <w:gridAfter w:val="1"/>
          <w:wBefore w:w="284" w:type="dxa"/>
          <w:wAfter w:w="142" w:type="dxa"/>
        </w:trPr>
        <w:tc>
          <w:tcPr>
            <w:tcW w:w="10696" w:type="dxa"/>
            <w:gridSpan w:val="8"/>
            <w:shd w:val="clear" w:color="auto" w:fill="auto"/>
          </w:tcPr>
          <w:p w:rsidR="00B803D6" w:rsidRPr="00B803D6" w:rsidRDefault="00B803D6" w:rsidP="00B803D6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03D6">
              <w:rPr>
                <w:rFonts w:ascii="Times New Roman" w:hAnsi="Times New Roman"/>
                <w:sz w:val="16"/>
                <w:szCs w:val="16"/>
              </w:rPr>
              <w:t xml:space="preserve">Приложение 1 (приложение 1)  </w:t>
            </w:r>
            <w:r w:rsidRPr="00B803D6">
              <w:rPr>
                <w:rFonts w:ascii="Times New Roman" w:hAnsi="Times New Roman"/>
                <w:sz w:val="16"/>
                <w:szCs w:val="16"/>
              </w:rPr>
              <w:br/>
              <w:t xml:space="preserve">            к Решению  Сове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 депутатов </w:t>
            </w:r>
            <w:r w:rsidRPr="00B803D6">
              <w:rPr>
                <w:rFonts w:ascii="Times New Roman" w:hAnsi="Times New Roman"/>
                <w:sz w:val="16"/>
                <w:szCs w:val="16"/>
              </w:rPr>
              <w:t xml:space="preserve"> МО "Пустозерский сельсовет" НАО     </w:t>
            </w:r>
            <w:r w:rsidRPr="00B803D6">
              <w:rPr>
                <w:rFonts w:ascii="Times New Roman" w:hAnsi="Times New Roman"/>
                <w:sz w:val="16"/>
                <w:szCs w:val="16"/>
              </w:rPr>
              <w:br/>
              <w:t xml:space="preserve">        "О местном бюджете на 2020 год  от 29.06.2020 г № 1</w:t>
            </w:r>
          </w:p>
        </w:tc>
      </w:tr>
      <w:tr w:rsidR="00B803D6" w:rsidRPr="00B803D6" w:rsidTr="00852D87">
        <w:trPr>
          <w:gridBefore w:val="1"/>
          <w:gridAfter w:val="1"/>
          <w:wBefore w:w="284" w:type="dxa"/>
          <w:wAfter w:w="142" w:type="dxa"/>
        </w:trPr>
        <w:tc>
          <w:tcPr>
            <w:tcW w:w="10696" w:type="dxa"/>
            <w:gridSpan w:val="8"/>
            <w:shd w:val="clear" w:color="auto" w:fill="auto"/>
          </w:tcPr>
          <w:p w:rsidR="00B803D6" w:rsidRPr="00B803D6" w:rsidRDefault="00B803D6" w:rsidP="00B803D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B803D6">
              <w:rPr>
                <w:rFonts w:ascii="Times New Roman" w:hAnsi="Times New Roman"/>
                <w:b/>
                <w:sz w:val="16"/>
                <w:szCs w:val="16"/>
              </w:rPr>
              <w:t>Доходы местного бюджета по кодам классификации доходов бюджетов на 2020 год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225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23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                               бюджетной классификации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Россиийской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Федерации</w:t>
            </w:r>
          </w:p>
        </w:tc>
        <w:tc>
          <w:tcPr>
            <w:tcW w:w="7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                                                                                                              статьи доходов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555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000 1 00 00000 00 0000 000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5448,8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000 1 01 02000 01 0000 110</w:t>
            </w:r>
          </w:p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1140,0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57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1140,0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247,2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247,2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989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100 1 03 02231 01 0000 110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85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91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173,7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867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-16,7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2210,0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182 1 05 01010 01 0000 110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182 1 05 01020 01 0000 110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7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2130,0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769,3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000 1 06 06000  00 0000 110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761,3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182 1 06 06030 00 0000 110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641,3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641,3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182 1 06 06040 00 0000 110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407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000 1 08 04000 01 0000 110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630 1 08 04020 01 0000 110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578,4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727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426,4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69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000 1 11 05020 00 0000 120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630 1 11 05025 10 0000 120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000 1 11 05070 00 0000 120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630 1 11 05075 10 0000 120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6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83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000 1 11 09040 00 0000 120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63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630 1 11 09045 10 0000 120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495,9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0 00 1 13 02000 00 0000 130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630 1 13 02065 10 0000 130 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495,9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63306,2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65201,2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13087,1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2025,2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48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2025,2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8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000 2 02 16001 00 0000 150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2868,1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4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630 2 02 16001 10 0000 150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2868,1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000 2 02 19999 00 0000 150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8193,8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31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муниципального района "Заполярный район"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20202,9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20202,9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в т.ч.: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20202,9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47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2441,5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15433,3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7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для обеспечения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544,1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176,4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000 2 02 30024 00 0000 150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3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630 2 02 30024 10 0000 150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000 2 02 35118 00 0000 150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630 2 02 35118 10 0000 150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152,7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31734,8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49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000 2 02 40014 00 0000 150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5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275,1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5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Иные межбюджетные трансферты в рамках подпрограммы 2 "Развитие транспортной инфраструктуры  муниципального района "Заполярный район МП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  поселениях)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79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31459,7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31459,7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243,5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44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2019 - 2030 годы" 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1761,6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78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1562,9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353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79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72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в рамках  подпрограммы 6 "Возмещение </w:t>
            </w:r>
            <w:proofErr w:type="gramStart"/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</w:t>
            </w:r>
            <w:proofErr w:type="gramEnd"/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округа" Муниципальной программы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3672,2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1527,4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 лицам, замещавшим выборные должности, и  должности муниципальной службы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2144,8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479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  МП "Комплексное развитие муниципального района "Заполярный район" на 2017-2022 годы"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2386,8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359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</w:t>
            </w:r>
            <w:proofErr w:type="gram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содержание автомобильных дорог общего пользования местного значения)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92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мероприятия:                                                                                                           МО "Пустозерский сельсовет" Ненецкого автономного округа</w:t>
            </w: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«Ремонт дорожного покрытия участка автомобильной дороги общего пользования местного значения «с.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аэропорт» (участок от дома № 110 до дома №120) МО «Пустозерский сельсовет» НАО»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1639,7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5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                                      МП "Комплексное развитие муниципального района "Заполярный район" на 2017 - 2022 годы"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108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</w: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"Геологические исследования и разведка подземных вод в д. Каменка и п.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Ненецкого АО"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3110,0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617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4 "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развитие энергетики муниципального района "Заполярный район"    МП "Комплексное развитие муниципального района "Заполярный район" на 2017-2022 годы"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78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77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 Муниципальной программы "Комплексное развитие муниципального района "Заполярный район" на 2017-2022 годы" 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14643,9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 муниципальным  образованиям иных межбюджетных трансфертов  на возмещение недополученных доходов или финансовое возмещение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</w:t>
            </w:r>
            <w:proofErr w:type="gram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озникающих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оказании жителям поселения услуг общественных бань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10883,7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Благоустройство территорий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3300,7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кадастровых работ, оформление правоустанавливающих документов на земельные участки под объектами инфраструктуры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79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коммунальной инфраструктуры  муниципального района "Заполярный район" на 2020-2030 годы" 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5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2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ликвидации несанкционированного места размещения отходов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8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5086,6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657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и текущий ремонт жилых домов, помещений.                                     МО "Пустозерский сельсовет" Ненецкого автономного округа.</w:t>
            </w: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"Капитальный ремонт жилого дома № 63 в д.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КаменкаМО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"Пустозерский сельсовет" НАО"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1754,8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61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и текущий ремонт жилых домов, помещений.                                     МО "Пустозерский сельсовет" Ненецкого автономного округа.                                    Капитальный ремонт жилого дома № 51 в с.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3315,0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853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проведению капитального ремонта жилых домов в муниципальных образованиях.                                                                           МО "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Пустозерскийсельсовет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" Ненецкого автономного округа.</w:t>
            </w: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"Капитальный ремонт фасада многоквартирного жилого дома № 31 </w:t>
            </w:r>
            <w:proofErr w:type="gram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Прочие безвозмездные  поступления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27,4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630 2 07 05000 10 0000 150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48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630 2 07 05020 10 0000 150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B803D6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630 2 07 05030 10 0000 150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48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630 2 19 00000 00 0000 000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5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630 2 19 00000 10 0000 150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79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630 2 19 60010 10 0000 150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</w:tr>
      <w:tr w:rsidR="00852D87" w:rsidRPr="00B803D6" w:rsidTr="00852D87">
        <w:tblPrEx>
          <w:tblLook w:val="04A0"/>
        </w:tblPrEx>
        <w:trPr>
          <w:gridBefore w:val="1"/>
          <w:wBefore w:w="284" w:type="dxa"/>
          <w:trHeight w:val="26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68755,0</w:t>
            </w:r>
          </w:p>
        </w:tc>
      </w:tr>
      <w:tr w:rsidR="00B803D6" w:rsidRPr="00B803D6" w:rsidTr="00852D87">
        <w:tblPrEx>
          <w:tblLook w:val="04A0"/>
        </w:tblPrEx>
        <w:trPr>
          <w:trHeight w:val="1350"/>
        </w:trPr>
        <w:tc>
          <w:tcPr>
            <w:tcW w:w="11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BB3" w:rsidRDefault="00C02BB3" w:rsidP="00C02B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Pr="00B803D6" w:rsidRDefault="00C02BB3" w:rsidP="00C02B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Приложение 2 (приложение 2)</w:t>
            </w:r>
          </w:p>
          <w:p w:rsidR="00C02BB3" w:rsidRPr="00B803D6" w:rsidRDefault="00C02BB3" w:rsidP="00C02B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к решению  Совета  депутатов</w:t>
            </w:r>
          </w:p>
          <w:p w:rsidR="00C02BB3" w:rsidRPr="00B803D6" w:rsidRDefault="00C02BB3" w:rsidP="00C02BB3">
            <w:pPr>
              <w:spacing w:after="0" w:line="240" w:lineRule="auto"/>
              <w:ind w:firstLine="57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МО «Пустозерский  сельсовет»</w:t>
            </w:r>
          </w:p>
          <w:p w:rsidR="00C02BB3" w:rsidRPr="00B803D6" w:rsidRDefault="00C02BB3" w:rsidP="00C02BB3">
            <w:pPr>
              <w:spacing w:after="0" w:line="240" w:lineRule="auto"/>
              <w:ind w:firstLine="57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«О  местном бюджете на 2020 год»</w:t>
            </w:r>
          </w:p>
          <w:p w:rsidR="00C02BB3" w:rsidRPr="00B803D6" w:rsidRDefault="00C02BB3" w:rsidP="00C02BB3">
            <w:pPr>
              <w:spacing w:after="0" w:line="240" w:lineRule="auto"/>
              <w:jc w:val="right"/>
              <w:rPr>
                <w:rStyle w:val="hl41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от   </w:t>
            </w:r>
            <w:r w:rsidRPr="00B803D6">
              <w:rPr>
                <w:rStyle w:val="hl41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29.06.2020  № 1</w:t>
            </w:r>
          </w:p>
          <w:p w:rsidR="00C02BB3" w:rsidRPr="00B803D6" w:rsidRDefault="00C02BB3" w:rsidP="00C02BB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</w:p>
          <w:p w:rsidR="00C02BB3" w:rsidRPr="00B803D6" w:rsidRDefault="00C02BB3" w:rsidP="00C02B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803D6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ГЛАВНЫХ АДМИНИСТРАТОРОВ ДОХОДОВ МЕСТНОГО БЮДЖЕТА</w:t>
            </w:r>
          </w:p>
          <w:p w:rsidR="00C02BB3" w:rsidRPr="00B803D6" w:rsidRDefault="00C02BB3" w:rsidP="00C02B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на  2020 год</w:t>
            </w:r>
          </w:p>
          <w:p w:rsidR="00C02BB3" w:rsidRPr="00B803D6" w:rsidRDefault="00C02BB3" w:rsidP="00C0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</w:p>
          <w:p w:rsidR="00C02BB3" w:rsidRPr="00B803D6" w:rsidRDefault="00C02BB3" w:rsidP="00C0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Таблица  1</w:t>
            </w:r>
          </w:p>
          <w:p w:rsidR="00C02BB3" w:rsidRPr="00B803D6" w:rsidRDefault="00C02BB3" w:rsidP="00C0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главных администраторов доходов местного бюджета - органов государственной власти  Российской Федерации</w:t>
            </w:r>
          </w:p>
          <w:p w:rsidR="00C02BB3" w:rsidRPr="00B803D6" w:rsidRDefault="00C02BB3" w:rsidP="00C02B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975"/>
              <w:gridCol w:w="2721"/>
              <w:gridCol w:w="5132"/>
            </w:tblGrid>
            <w:tr w:rsidR="00C02BB3" w:rsidRPr="00B803D6" w:rsidTr="00EC2537">
              <w:trPr>
                <w:trHeight w:val="855"/>
              </w:trPr>
              <w:tc>
                <w:tcPr>
                  <w:tcW w:w="469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Код бюджетной классификации</w:t>
                  </w: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Российской Федерации</w:t>
                  </w: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32" w:type="dxa"/>
                  <w:vMerge w:val="restart"/>
                  <w:tcBorders>
                    <w:lef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Наименование главного администратора </w:t>
                  </w:r>
                </w:p>
              </w:tc>
            </w:tr>
            <w:tr w:rsidR="00C02BB3" w:rsidRPr="00B803D6" w:rsidTr="00EC2537">
              <w:trPr>
                <w:trHeight w:val="336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Администратор</w:t>
                  </w: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доходов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Доходов местного бюджета</w:t>
                  </w:r>
                </w:p>
              </w:tc>
              <w:tc>
                <w:tcPr>
                  <w:tcW w:w="513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Управление Федерального казначейства по Архангельской области и Ненецкому автономному округу</w:t>
                  </w:r>
                </w:p>
              </w:tc>
            </w:tr>
            <w:tr w:rsidR="00C02BB3" w:rsidRPr="00B803D6" w:rsidTr="00EC2537">
              <w:trPr>
                <w:trHeight w:val="1088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1 03 02231 01 0000 110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      </w:r>
                  <w:proofErr w:type="gramStart"/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ы(</w:t>
                  </w:r>
                  <w:proofErr w:type="gramEnd"/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C02BB3" w:rsidRPr="00B803D6" w:rsidTr="00EC2537">
              <w:trPr>
                <w:trHeight w:val="1402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1 03 02241 01 0000 110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1 03 02251 01 0000 110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 Российской  Федерации)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1 03 02261 01 0000 110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Управление Федеральной налоговой службы по Архангельской области и Ненецкому автономному округу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1 01 02010 01 0000 110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1 01 02020 01 0000 110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1 01 02030 01 0000 110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 кодекса  Российской  Федерации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color w:val="22272F"/>
                      <w:sz w:val="16"/>
                      <w:szCs w:val="16"/>
                      <w:shd w:val="clear" w:color="auto" w:fill="FFFFFF"/>
                    </w:rPr>
                    <w:t>1 05 01000 00 0000 110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2272F"/>
                      <w:sz w:val="16"/>
                      <w:szCs w:val="16"/>
                      <w:shd w:val="clear" w:color="auto" w:fill="FFFFFF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1 05 01011 00 0000 110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color w:val="22272F"/>
                      <w:sz w:val="16"/>
                      <w:szCs w:val="16"/>
                      <w:shd w:val="clear" w:color="auto" w:fill="FFFFFF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1 05 01021 00 0000 110</w:t>
                  </w: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Cs/>
                      <w:color w:val="22272F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1 05 03010 01 0000 110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Единый  сельскохозяйственный  налог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1 05 03020 01 0000 110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1 06 01030 10 0000 110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расположенных в  границах  сельских  поселений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1 06 06033 10 0000 110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1 06 06043 10 0000 110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</w:tr>
          </w:tbl>
          <w:p w:rsidR="00C02BB3" w:rsidRPr="00B803D6" w:rsidRDefault="00C02BB3" w:rsidP="00C02B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2BB3" w:rsidRPr="00B803D6" w:rsidRDefault="00C02BB3" w:rsidP="00C02B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Таблица 2</w:t>
            </w:r>
          </w:p>
          <w:p w:rsidR="00C02BB3" w:rsidRPr="00B803D6" w:rsidRDefault="00C02BB3" w:rsidP="00C02B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Перечень главных администраторов доходов  местного  бюджета  органов </w:t>
            </w:r>
          </w:p>
          <w:p w:rsidR="00C02BB3" w:rsidRPr="00B803D6" w:rsidRDefault="00C02BB3" w:rsidP="00C0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sz w:val="16"/>
                <w:szCs w:val="16"/>
              </w:rPr>
              <w:t>местного самоуправления</w:t>
            </w:r>
          </w:p>
          <w:tbl>
            <w:tblPr>
              <w:tblpPr w:leftFromText="180" w:rightFromText="180" w:vertAnchor="text" w:tblpY="330"/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975"/>
              <w:gridCol w:w="2721"/>
              <w:gridCol w:w="5132"/>
            </w:tblGrid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Администрация муниципального образования «Пустозерский сельсовет» Ненецкого автономного округа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1 08 04020 01 0000 110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1 11 05025 10 0000 120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      </w:r>
                  <w:proofErr w:type="gramStart"/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й(</w:t>
                  </w:r>
                  <w:proofErr w:type="gramEnd"/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исключением земельных участков муниципальных бюджетных и  автономных учреждений)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1 11 05075 10 0000 120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color w:val="22272F"/>
                      <w:sz w:val="16"/>
                      <w:szCs w:val="1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1 11 09045 10 0000 120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1 13 02065 10 0000 130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1 13 02995 10 0000 130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 доходы  от компенсации  затрат бюджетов сельских поселений</w:t>
                  </w:r>
                </w:p>
              </w:tc>
            </w:tr>
            <w:tr w:rsidR="00C02BB3" w:rsidRPr="00B803D6" w:rsidTr="00EC2537">
              <w:trPr>
                <w:trHeight w:val="324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1 16 07010 10 0000 140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803D6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shd w:val="clear" w:color="auto" w:fill="FFFFFF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1 16 07090 10 0000 140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shd w:val="clear" w:color="auto" w:fill="FFFFFF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1 16 10061 10 0000 140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803D6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shd w:val="clear" w:color="auto" w:fill="FFFFFF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      </w:r>
                  <w:hyperlink r:id="rId5" w:anchor="block_2" w:history="1">
                    <w:r w:rsidRPr="00B803D6">
                      <w:rPr>
                        <w:rStyle w:val="a9"/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законодательства</w:t>
                    </w:r>
                  </w:hyperlink>
                  <w:r w:rsidRPr="00B803D6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shd w:val="clear" w:color="auto" w:fill="FFFFFF"/>
                    </w:rPr>
      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B803D6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shd w:val="clear" w:color="auto" w:fill="FFFFFF"/>
                    </w:rPr>
                    <w:t xml:space="preserve"> фонда)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1 16 10081 10 0000 140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shd w:val="clear" w:color="auto" w:fill="FFFFFF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02BB3" w:rsidRPr="00B803D6" w:rsidTr="00EC2537">
              <w:trPr>
                <w:trHeight w:val="402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1 17 01050 10 0000 180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Невыясненные поступления, зачисляемые в бюджеты сельских поселений.</w:t>
                  </w:r>
                </w:p>
              </w:tc>
            </w:tr>
            <w:tr w:rsidR="00C02BB3" w:rsidRPr="00B803D6" w:rsidTr="00EC2537">
              <w:trPr>
                <w:trHeight w:val="178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1 17 05050 10 0000 180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C02BB3" w:rsidRPr="00B803D6" w:rsidTr="00EC2537">
              <w:trPr>
                <w:trHeight w:val="402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2 02 15001 10 0000 150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2 02 16001 10 0000 150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2 02 19999 10 0000 150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 дотации  бюджетам  сельских  поселений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2 02 29999 10 0000 150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 субсидии  бюджетам  сельских  поселений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2 02 30024 10 0000 150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Субвенции бюджетам сельских поселений на выполнение передаваемых полномочий субъектов Российской  Федерации 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2 02 35118 10 0000 150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2 02 40014 10 0000 150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 полномочий  по решению вопросов местного значения в соответствии с заключенными соглашениями  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2 02 49999 10 0000 150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Прочие межбюджетные трансферты, передаваемые бюджетам  сельских  поселений 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2 07 05020 10 0000 150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2 07 05030 10 0000 150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2 08 05000 10 0000 150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налога, сбора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2 18 60010 10 0000 150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 бюджетов  сельских поселений от возврата остатков субсидий, субвенций</w:t>
                  </w:r>
                  <w:r w:rsidRPr="00B803D6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C02BB3" w:rsidRPr="00B803D6" w:rsidTr="00EC2537"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2 19 60010 10 0000 150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2BB3" w:rsidRPr="00B803D6" w:rsidRDefault="00C02BB3" w:rsidP="00EC25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03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      </w:r>
                </w:p>
              </w:tc>
            </w:tr>
          </w:tbl>
          <w:p w:rsidR="00C02BB3" w:rsidRDefault="00B803D6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52D8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BB3" w:rsidRDefault="00C02BB3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3D6" w:rsidRPr="00B803D6" w:rsidRDefault="00B803D6" w:rsidP="00837A7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3 (приложение 3)   </w:t>
            </w:r>
            <w:r w:rsidRPr="00B803D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 Решению </w:t>
            </w:r>
            <w:r w:rsidR="00837A7A">
              <w:rPr>
                <w:rFonts w:ascii="Times New Roman" w:hAnsi="Times New Roman" w:cs="Times New Roman"/>
                <w:sz w:val="16"/>
                <w:szCs w:val="16"/>
              </w:rPr>
              <w:t xml:space="preserve"> Совета депутатов  </w:t>
            </w: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МО "Пустозерский сельсовет" НАО      </w:t>
            </w:r>
            <w:r w:rsidRPr="00B803D6">
              <w:rPr>
                <w:rFonts w:ascii="Times New Roman" w:hAnsi="Times New Roman" w:cs="Times New Roman"/>
                <w:sz w:val="16"/>
                <w:szCs w:val="16"/>
              </w:rPr>
              <w:br/>
              <w:t>"О мест</w:t>
            </w:r>
            <w:r w:rsidR="00837A7A">
              <w:rPr>
                <w:rFonts w:ascii="Times New Roman" w:hAnsi="Times New Roman" w:cs="Times New Roman"/>
                <w:sz w:val="16"/>
                <w:szCs w:val="16"/>
              </w:rPr>
              <w:t xml:space="preserve">ном бюджете на 2020 год" </w:t>
            </w: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от 29.06.2020 г № 1     </w:t>
            </w:r>
          </w:p>
        </w:tc>
      </w:tr>
      <w:tr w:rsidR="00B803D6" w:rsidRPr="00B803D6" w:rsidTr="00852D87">
        <w:tblPrEx>
          <w:tblLook w:val="04A0"/>
        </w:tblPrEx>
        <w:trPr>
          <w:trHeight w:val="795"/>
        </w:trPr>
        <w:tc>
          <w:tcPr>
            <w:tcW w:w="111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 и  группам  </w:t>
            </w:r>
            <w:proofErr w:type="gram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ведомственной структуре расходов местного бюджета на 2020 год.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6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Группа вида расходов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110"/>
        </w:trPr>
        <w:tc>
          <w:tcPr>
            <w:tcW w:w="4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                                                                                     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81 909,4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Ненецкого автономного округа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81 909,4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16 319,9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3 018,7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3 018,7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3 018,7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3 018,7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Аппарат представительного органа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12 073,0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1 424,1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7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Подпрограмма 6 "Возмещение </w:t>
            </w:r>
            <w:proofErr w:type="gram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31.6.00.00000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1 424,1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округа" в т.ч.: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1 424,1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1 424,1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1 424,1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10 648,9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10 648,9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9 555,5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1 049,9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4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81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для выполнения переданных полномочий </w:t>
            </w:r>
            <w:proofErr w:type="spellStart"/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контроль-счетного</w:t>
            </w:r>
            <w:proofErr w:type="spellEnd"/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органа поселения по осуществлению внешнего муниципального финансового контроля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  муниципального района  "Заполярный район"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Другие 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446,2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4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Уплата членских взносов в ассоциацию "Совет муниципальных образований Ненецкого автономного округа".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 муниципальной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Уплата взносов на капитальный ремонт по помещениям в многоквартирных 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домах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2 370,9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1 887,4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"Возмещение 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33.6.00.00000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округа" в т.ч.: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коммунальных услуг и приобретение твердого топлива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ЧС в границах поселений муниципальных образований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113,2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1 562,9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1 784,1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473,5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473,5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18 621,7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предоставления транспортных услуг населению (содержание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в поселениях)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18 261,0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4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2 386,8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"Развитие транспортной инфраструктуры  муниципального района  "Заполярный район"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2 386,8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  муниципального района  "Заполярный район"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2 386,8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32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747,1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2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Ремонт дорожного покрытия участка автомобильной дороги общего пользования местного значения "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- аэропорт" (участок от дома № 110 до дома № 120) МО "Пустозерский сельсовет" НАО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1 639,7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2 386,8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15 874,2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4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98.0.00.79640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15 433,3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98.0.00.79640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15 433,3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местным бюджетам на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154,3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154,3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286,6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Муниципальный дорожный фонд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286,6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286,6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«Поддержка и развитие малого и среднего предпринимательства на территории муниципального образования «Пустозерский сельсовет» Ненецкого автономного округа на 2017 – 2021 годы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прграмма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"Комплексное развитие муниципального района "Заполярный район" на 2017-2022 годы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56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подпрограмы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5 "Развитие социальной инфраструктуры и создание комфортных условий проживания на территории муниципального района "Заполярный район" в т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На проведение кадастровых работ, оформление правоустанавливающих документов на земельные участки под объектами инфраструктуры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41 571,1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5 972,7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91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5 086,6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26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5 086,6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97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жилых домов, помещений.                                     МО "Пустозерский сельсовет" Ненецкого автономного округа.</w:t>
            </w:r>
            <w:r w:rsidRPr="00B803D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Мероприятие "Капитальный ремонт жилого дома № 63 в д.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КаменкаМО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"Пустозерский сельсовет" НАО"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1 754,8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96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и текущий ремонт жилых домов, помещений.                                     МО "Пустозерский сельсовет" Ненецкого автономного округа.                                    Капитальный ремонт жилого дома № 51 в с.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3 315,0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20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проведению капитального ремонта жилых домов в муниципальных образованиях.                                                                           МО "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Пустозерскийсельсовет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" Ненецкого автономного округа.</w:t>
            </w:r>
            <w:r w:rsidRPr="00B803D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Мероприятие "Капитальный ремонт фасада многоквартирного жилого дома № 31 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5 086,6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886,1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2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обеспечения </w:t>
            </w:r>
            <w:proofErr w:type="spellStart"/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544,1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544,1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98.0.00.96100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302,0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302,0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26 746,0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14 060,7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32.3.00.00000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09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</w:r>
            <w:r w:rsidRPr="00B803D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Мероприятие "Геологические исследования и разведка подземных вод в д. Каменка и п.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Ненецкого АО"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4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4 "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развитие энергетики муниципального района "Заполярный район"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32.4.00.00000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2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4 "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Энергоэффективность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развитие энергетики муниципального района "Заполярный район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96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2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10 883,7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96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10 883,7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96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10 883,7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10 883,7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5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коммунальной инфраструктуры  муниципального района "Заполярный район" на 2020-2030 годы"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5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Муниципальной программы "Развитие коммунальной инфраструктуры  муниципального района "Заполярный район" на 2020-2030 годы" в т.ч.: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488,1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96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167,7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ликвидации несанкционированного места размещения отходов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320,4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488,1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12 197,2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96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местным бюджетам на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12 142,0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12 142,0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120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местным бюджетам на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8 580,9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9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3 580,2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2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32.5.00.00000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3 580,2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2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  "Развитие социальной инфраструктуры и создание комфортных условий проживания  на территории муниципального района "Заполярный район"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3 580,2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279,5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3 300,7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3 580,2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5 000,7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местным бюджетам на реализацию проекта по поддержке местных инициатив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98.0.00.79690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2 585,5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98.0.00.79690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2 585,5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8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счет средств местного бюджета на реализацию проекта по поддержке местных инициатив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98.0.00.S9690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98.0.00.S9690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321,1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98.0.00.96300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2 094,1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тротуаров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366,1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366,1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Сбор и вывоз мусора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1 327,8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1 327,8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31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коммунального</w:t>
            </w:r>
            <w:proofErr w:type="gram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8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243,5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243,5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культуры, спорта, молодежной политики,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98.0.00. 97010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2 314,8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2 144,8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2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9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6 "Возмещение 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31.6.00.00000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72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трансфертыв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рамках подпрограммы 6 "Возмещение </w:t>
            </w:r>
            <w:proofErr w:type="gram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52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8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"Старшее поколение" (2020)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41.0.00.95010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Резервный  фонд  местной  администрации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 фонд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90.0.00.00010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803D6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428,3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95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в области физкультуры, спорта, молодежной политики,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428,3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264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428,3</w:t>
            </w:r>
          </w:p>
        </w:tc>
      </w:tr>
      <w:tr w:rsidR="00B803D6" w:rsidRPr="00B803D6" w:rsidTr="00852D87">
        <w:tblPrEx>
          <w:tblLook w:val="04A0"/>
        </w:tblPrEx>
        <w:trPr>
          <w:gridAfter w:val="1"/>
          <w:wAfter w:w="142" w:type="dxa"/>
          <w:trHeight w:val="480"/>
        </w:trPr>
        <w:tc>
          <w:tcPr>
            <w:tcW w:w="4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D6" w:rsidRPr="00B803D6" w:rsidRDefault="00B803D6" w:rsidP="00B8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3D6">
              <w:rPr>
                <w:rFonts w:ascii="Times New Roman" w:hAnsi="Times New Roman" w:cs="Times New Roman"/>
                <w:sz w:val="16"/>
                <w:szCs w:val="16"/>
              </w:rPr>
              <w:t>428,3</w:t>
            </w:r>
          </w:p>
        </w:tc>
      </w:tr>
    </w:tbl>
    <w:p w:rsidR="00852D87" w:rsidRDefault="00852D87" w:rsidP="00B803D6">
      <w:pPr>
        <w:pStyle w:val="a7"/>
        <w:rPr>
          <w:rFonts w:ascii="Times New Roman" w:hAnsi="Times New Roman"/>
          <w:b/>
          <w:sz w:val="16"/>
          <w:szCs w:val="16"/>
        </w:rPr>
        <w:sectPr w:rsidR="00852D87" w:rsidSect="00852D87">
          <w:pgSz w:w="11909" w:h="16838"/>
          <w:pgMar w:top="851" w:right="1250" w:bottom="709" w:left="1260" w:header="0" w:footer="3" w:gutter="0"/>
          <w:cols w:space="720"/>
          <w:noEndnote/>
          <w:docGrid w:linePitch="360"/>
        </w:sectPr>
      </w:pPr>
    </w:p>
    <w:tbl>
      <w:tblPr>
        <w:tblW w:w="10696" w:type="dxa"/>
        <w:tblInd w:w="-601" w:type="dxa"/>
        <w:tblLook w:val="01E0"/>
      </w:tblPr>
      <w:tblGrid>
        <w:gridCol w:w="10696"/>
      </w:tblGrid>
      <w:tr w:rsidR="00744AC8" w:rsidRPr="00B803D6" w:rsidTr="00852D87">
        <w:tc>
          <w:tcPr>
            <w:tcW w:w="10696" w:type="dxa"/>
          </w:tcPr>
          <w:p w:rsidR="00744AC8" w:rsidRPr="00B803D6" w:rsidRDefault="00744AC8" w:rsidP="00B803D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10480" w:type="dxa"/>
              <w:tblLook w:val="04A0"/>
            </w:tblPr>
            <w:tblGrid>
              <w:gridCol w:w="4920"/>
              <w:gridCol w:w="2540"/>
              <w:gridCol w:w="3020"/>
            </w:tblGrid>
            <w:tr w:rsidR="00C02BB3" w:rsidRPr="00C02BB3" w:rsidTr="00C02BB3">
              <w:trPr>
                <w:trHeight w:val="1335"/>
              </w:trPr>
              <w:tc>
                <w:tcPr>
                  <w:tcW w:w="10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Приложение 4(приложение 4)  </w:t>
                  </w: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 xml:space="preserve"> к Решению  С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овета депутатов</w:t>
                  </w: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МО "Пустозерский сельсовет" НАО                                                                                                                             </w:t>
                  </w:r>
                  <w:r w:rsidR="00852D8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</w:t>
                  </w: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"О местном бюджете на 2020 год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"  </w:t>
                  </w: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от 29.06.2020 г № 1      </w:t>
                  </w:r>
                </w:p>
              </w:tc>
            </w:tr>
            <w:tr w:rsidR="00C02BB3" w:rsidRPr="00C02BB3" w:rsidTr="00C02BB3">
              <w:trPr>
                <w:trHeight w:val="264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852D87">
                  <w:pPr>
                    <w:pStyle w:val="a7"/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02BB3" w:rsidRPr="00C02BB3" w:rsidTr="00C02BB3">
              <w:trPr>
                <w:trHeight w:val="285"/>
              </w:trPr>
              <w:tc>
                <w:tcPr>
                  <w:tcW w:w="10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Источники внутреннего финансирования дефицита местного бюджета на 2020год </w:t>
                  </w:r>
                </w:p>
              </w:tc>
            </w:tr>
            <w:tr w:rsidR="00C02BB3" w:rsidRPr="00C02BB3" w:rsidTr="00C02BB3">
              <w:trPr>
                <w:trHeight w:val="264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02BB3" w:rsidRPr="00C02BB3" w:rsidTr="00C02BB3">
              <w:trPr>
                <w:trHeight w:val="828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Код бюджетной классификации источников внутреннего финансирования Российской Федерации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Сумма                                                       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C02BB3" w:rsidRPr="00C02BB3" w:rsidTr="00C02BB3">
              <w:trPr>
                <w:trHeight w:val="6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Источники внутреннего финансирования дефицитов бюджетов</w:t>
                  </w:r>
                </w:p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630 01 00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0000 000</w:t>
                  </w:r>
                </w:p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13 154,4</w:t>
                  </w:r>
                </w:p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02BB3" w:rsidRPr="00C02BB3" w:rsidTr="00C02BB3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630 01 05 00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13 154,4</w:t>
                  </w:r>
                </w:p>
              </w:tc>
            </w:tr>
            <w:tr w:rsidR="00C02BB3" w:rsidRPr="00C02BB3" w:rsidTr="00C02BB3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630 01 05 00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-68 755,0</w:t>
                  </w:r>
                </w:p>
              </w:tc>
            </w:tr>
            <w:tr w:rsidR="00C02BB3" w:rsidRPr="00C02BB3" w:rsidTr="00C02BB3">
              <w:trPr>
                <w:trHeight w:val="3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630 01 05 02 00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-68 755,0</w:t>
                  </w:r>
                </w:p>
              </w:tc>
            </w:tr>
            <w:tr w:rsidR="00C02BB3" w:rsidRPr="00C02BB3" w:rsidTr="00C02BB3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Увеличение прочих остатков  денежных средств бюджетов 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630 01 05 02 01 00 0000 510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-68 755,0</w:t>
                  </w:r>
                </w:p>
              </w:tc>
            </w:tr>
            <w:tr w:rsidR="00C02BB3" w:rsidRPr="00C02BB3" w:rsidTr="00C02BB3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630 01 05 02 01 10 0000 510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-68 755,0</w:t>
                  </w:r>
                </w:p>
              </w:tc>
            </w:tr>
            <w:tr w:rsidR="00C02BB3" w:rsidRPr="00C02BB3" w:rsidTr="00C02BB3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630 01 05 00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81 909,4</w:t>
                  </w:r>
                </w:p>
              </w:tc>
            </w:tr>
            <w:tr w:rsidR="00C02BB3" w:rsidRPr="00C02BB3" w:rsidTr="00C02BB3">
              <w:trPr>
                <w:trHeight w:val="3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630 01 05 02 00 </w:t>
                  </w:r>
                  <w:proofErr w:type="spellStart"/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</w:t>
                  </w:r>
                  <w:proofErr w:type="spellEnd"/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81 909,4</w:t>
                  </w:r>
                </w:p>
              </w:tc>
            </w:tr>
            <w:tr w:rsidR="00C02BB3" w:rsidRPr="00C02BB3" w:rsidTr="00C02BB3">
              <w:trPr>
                <w:trHeight w:val="528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630 01 05 02 01 00 0000 610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81 909,4</w:t>
                  </w:r>
                </w:p>
              </w:tc>
            </w:tr>
            <w:tr w:rsidR="00C02BB3" w:rsidRPr="00C02BB3" w:rsidTr="00C02BB3">
              <w:trPr>
                <w:trHeight w:val="528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630 01 05 02 01 10 0000 610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2BB3" w:rsidRPr="00C02BB3" w:rsidRDefault="00C02BB3" w:rsidP="00C02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2B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81 909,4</w:t>
                  </w:r>
                </w:p>
              </w:tc>
            </w:tr>
          </w:tbl>
          <w:p w:rsidR="00744AC8" w:rsidRPr="00DD69B6" w:rsidRDefault="00744AC8" w:rsidP="00C02B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9B6" w:rsidRPr="00DD69B6" w:rsidRDefault="00DD69B6" w:rsidP="00DD69B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СОВЕТ </w:t>
            </w:r>
            <w:r w:rsidRPr="00DD69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ДЕПУТАТОВ</w:t>
            </w:r>
          </w:p>
          <w:p w:rsidR="00DD69B6" w:rsidRPr="00DD69B6" w:rsidRDefault="00DD69B6" w:rsidP="00DD69B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МУНИЦИПАЛЬНОГО ОБРАЗОВАНИЯ «ПУСТОЗЕРСКИЙ СЕЛЬСОВЕТ»</w:t>
            </w:r>
          </w:p>
          <w:p w:rsidR="00DD69B6" w:rsidRPr="00DD69B6" w:rsidRDefault="00DD69B6" w:rsidP="00DD69B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НЕНЕЦКОГО АВТОНОМНОГО ОКРУГА</w:t>
            </w:r>
          </w:p>
          <w:p w:rsidR="00DD69B6" w:rsidRPr="00DD69B6" w:rsidRDefault="00DD69B6" w:rsidP="00852D87">
            <w:pPr>
              <w:pStyle w:val="ConsPlusTit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D69B6" w:rsidRPr="00DD69B6" w:rsidRDefault="00DD69B6" w:rsidP="00DD69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D69B6">
              <w:rPr>
                <w:rFonts w:ascii="Times New Roman" w:hAnsi="Times New Roman" w:cs="Times New Roman"/>
                <w:b w:val="0"/>
                <w:sz w:val="16"/>
                <w:szCs w:val="16"/>
              </w:rPr>
              <w:t>Двадцать четвертое  заседание</w:t>
            </w:r>
            <w:r w:rsidRPr="00DD69B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   27- го созыва </w:t>
            </w:r>
          </w:p>
          <w:p w:rsidR="00DD69B6" w:rsidRPr="00DD69B6" w:rsidRDefault="00DD69B6" w:rsidP="00DD69B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D69B6" w:rsidRPr="00DD69B6" w:rsidRDefault="00DD69B6" w:rsidP="00DD69B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D69B6" w:rsidRPr="00DD69B6" w:rsidRDefault="00DD69B6" w:rsidP="00DD69B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</w:t>
            </w:r>
          </w:p>
          <w:p w:rsidR="00DD69B6" w:rsidRPr="00DD69B6" w:rsidRDefault="00DD69B6" w:rsidP="00DD69B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D69B6" w:rsidRPr="00DD69B6" w:rsidRDefault="00DD69B6" w:rsidP="00DD69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DD69B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от  29   июня  2020 года </w:t>
            </w:r>
            <w:r w:rsidRPr="00DD69B6">
              <w:rPr>
                <w:rFonts w:ascii="Times New Roman" w:hAnsi="Times New Roman" w:cs="Times New Roman"/>
                <w:b w:val="0"/>
                <w:sz w:val="16"/>
                <w:szCs w:val="16"/>
              </w:rPr>
              <w:t>№ 2</w:t>
            </w:r>
          </w:p>
          <w:p w:rsidR="00DD69B6" w:rsidRPr="00DD69B6" w:rsidRDefault="00DD69B6" w:rsidP="00DD69B6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9B6" w:rsidRPr="00DD69B6" w:rsidRDefault="00DD69B6" w:rsidP="00DD69B6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9B6">
              <w:rPr>
                <w:rFonts w:ascii="Times New Roman" w:hAnsi="Times New Roman" w:cs="Times New Roman"/>
                <w:sz w:val="16"/>
                <w:szCs w:val="16"/>
              </w:rPr>
              <w:t>ОБ  УСТАНОВЛЕНИИ  ЗЕМЕЛЬНОГО  НАЛОГА  НА ТЕРРИТОРИИ  МУНИЦИПАЛЬНОГО ОБРАЗОВАНИЯ «ПУСТОЗЕРСКИЙ  СЕЛЬСОВЕТ» НЕНЕЦКОГО АВТОНОМНОГО ОКРУГА</w:t>
            </w:r>
          </w:p>
          <w:p w:rsidR="00DD69B6" w:rsidRPr="00DD69B6" w:rsidRDefault="00DD69B6" w:rsidP="00DD69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В соответствии с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«Пустозерский сельсовет» Ненецкого автономного округа,  Совет депутатов муниципального  образования «Пустозерский сельсовет» Ненецкого автономного  округа РЕШИЛ:</w:t>
            </w:r>
          </w:p>
          <w:p w:rsidR="00DD69B6" w:rsidRPr="00DD69B6" w:rsidRDefault="00DD69B6" w:rsidP="00DD69B6">
            <w:pPr>
              <w:pStyle w:val="ConsPlusTitle"/>
              <w:widowControl/>
              <w:numPr>
                <w:ilvl w:val="0"/>
                <w:numId w:val="27"/>
              </w:numPr>
              <w:tabs>
                <w:tab w:val="left" w:pos="0"/>
              </w:tabs>
              <w:adjustRightInd w:val="0"/>
              <w:ind w:left="0" w:firstLine="56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D69B6">
              <w:rPr>
                <w:rFonts w:ascii="Times New Roman" w:hAnsi="Times New Roman" w:cs="Times New Roman"/>
                <w:b w:val="0"/>
                <w:sz w:val="16"/>
                <w:szCs w:val="16"/>
              </w:rPr>
              <w:t>Установить земельный налог на территории муниципального образования «Пустозерский сельсовет» Ненецкого автономного округа.</w:t>
            </w:r>
          </w:p>
          <w:p w:rsidR="00DD69B6" w:rsidRPr="00DD69B6" w:rsidRDefault="00DD69B6" w:rsidP="00DD69B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DD69B6" w:rsidRPr="00DD69B6" w:rsidRDefault="00DD69B6" w:rsidP="00DD69B6">
            <w:pPr>
              <w:pStyle w:val="ConsPlusTitle"/>
              <w:widowControl/>
              <w:numPr>
                <w:ilvl w:val="0"/>
                <w:numId w:val="27"/>
              </w:numPr>
              <w:tabs>
                <w:tab w:val="left" w:pos="0"/>
              </w:tabs>
              <w:adjustRightInd w:val="0"/>
              <w:ind w:left="0" w:firstLine="567"/>
              <w:jc w:val="both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DD69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DD69B6">
              <w:rPr>
                <w:rFonts w:ascii="Times New Roman" w:hAnsi="Times New Roman"/>
                <w:b w:val="0"/>
                <w:sz w:val="16"/>
                <w:szCs w:val="16"/>
              </w:rPr>
              <w:t>Установить следующие ставки земельного налога:</w:t>
            </w:r>
            <w:r w:rsidRPr="00DD69B6">
              <w:rPr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  <w:p w:rsidR="00DD69B6" w:rsidRPr="00DD69B6" w:rsidRDefault="00DD69B6" w:rsidP="00DD69B6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0,3 процента в отношении земельных участков:</w:t>
            </w:r>
          </w:p>
          <w:p w:rsidR="00DD69B6" w:rsidRPr="00DD69B6" w:rsidRDefault="00DD69B6" w:rsidP="00DD69B6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DD69B6" w:rsidRPr="00DD69B6" w:rsidRDefault="00DD69B6" w:rsidP="00DD69B6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D69B6">
              <w:rPr>
                <w:rFonts w:ascii="Times New Roman" w:hAnsi="Times New Roman"/>
                <w:sz w:val="16"/>
                <w:szCs w:val="16"/>
              </w:rPr>
              <w:t xml:space="preserve">занятых </w:t>
            </w:r>
            <w:hyperlink r:id="rId6" w:history="1">
              <w:r w:rsidRPr="00DD69B6">
                <w:rPr>
                  <w:rFonts w:ascii="Times New Roman" w:hAnsi="Times New Roman"/>
                  <w:sz w:val="16"/>
                  <w:szCs w:val="16"/>
                </w:rPr>
                <w:t>жилищным фондом</w:t>
              </w:r>
            </w:hyperlink>
            <w:r w:rsidRPr="00DD69B6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7" w:history="1">
              <w:r w:rsidRPr="00DD69B6">
                <w:rPr>
                  <w:rFonts w:ascii="Times New Roman" w:hAnsi="Times New Roman"/>
                  <w:sz w:val="16"/>
                  <w:szCs w:val="16"/>
                </w:rPr>
                <w:t>объектами инженерной инфраструктуры</w:t>
              </w:r>
            </w:hyperlink>
            <w:r w:rsidRPr="00DD69B6">
              <w:rPr>
                <w:rFonts w:ascii="Times New Roman" w:hAnsi="Times New Roman"/>
                <w:sz w:val="16"/>
                <w:szCs w:val="16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      </w:r>
            <w:proofErr w:type="gramEnd"/>
          </w:p>
          <w:p w:rsidR="00DD69B6" w:rsidRPr="00DD69B6" w:rsidRDefault="00DD69B6" w:rsidP="00DD69B6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 xml:space="preserve"> не используемых в предпринимательской деятельности, приобретенных (предоставленных) для ведения </w:t>
            </w:r>
            <w:hyperlink r:id="rId8" w:history="1">
              <w:r w:rsidRPr="00DD69B6">
                <w:rPr>
                  <w:rFonts w:ascii="Times New Roman" w:hAnsi="Times New Roman"/>
                  <w:sz w:val="16"/>
                  <w:szCs w:val="16"/>
                </w:rPr>
                <w:t>личного подсобного хозяйства</w:t>
              </w:r>
            </w:hyperlink>
            <w:r w:rsidRPr="00DD69B6">
              <w:rPr>
                <w:rFonts w:ascii="Times New Roman" w:hAnsi="Times New Roman"/>
                <w:sz w:val="16"/>
                <w:szCs w:val="16"/>
              </w:rPr>
              <w:t>, садоводства или огородничества, а также земельных участков общего назначения, предусмотренных</w:t>
            </w:r>
            <w:r w:rsidRPr="00DD69B6">
              <w:rPr>
                <w:sz w:val="16"/>
                <w:szCs w:val="16"/>
              </w:rPr>
              <w:t xml:space="preserve"> </w:t>
            </w:r>
            <w:r w:rsidRPr="00DD69B6">
              <w:rPr>
                <w:rFonts w:ascii="Times New Roman" w:hAnsi="Times New Roman"/>
                <w:sz w:val="16"/>
                <w:szCs w:val="16"/>
              </w:rPr>
              <w:t xml:space="preserve">Федеральным </w:t>
            </w:r>
            <w:hyperlink r:id="rId9" w:history="1">
              <w:r w:rsidRPr="00DD69B6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DD69B6">
              <w:rPr>
                <w:rFonts w:ascii="Times New Roman" w:hAnsi="Times New Roman"/>
                <w:sz w:val="16"/>
                <w:szCs w:val="16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DD69B6" w:rsidRPr="00DD69B6" w:rsidRDefault="00DD69B6" w:rsidP="00DD69B6">
            <w:pPr>
              <w:pStyle w:val="ConsPlusTitle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D69B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ограниченных в обороте в соответствии с </w:t>
            </w:r>
            <w:hyperlink r:id="rId10" w:history="1">
              <w:r w:rsidRPr="00DD69B6">
                <w:rPr>
                  <w:rFonts w:ascii="Times New Roman" w:hAnsi="Times New Roman" w:cs="Times New Roman"/>
                  <w:b w:val="0"/>
                  <w:bCs/>
                  <w:sz w:val="16"/>
                  <w:szCs w:val="16"/>
                </w:rPr>
                <w:t>законодательством</w:t>
              </w:r>
            </w:hyperlink>
            <w:r w:rsidRPr="00DD69B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lastRenderedPageBreak/>
              <w:t>1,5 процента в отношении прочих земельных участков.</w:t>
            </w:r>
          </w:p>
          <w:p w:rsidR="00DD69B6" w:rsidRPr="00DD69B6" w:rsidRDefault="00DD69B6" w:rsidP="00DD69B6">
            <w:pPr>
              <w:pStyle w:val="ConsPlusTitle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3.</w:t>
            </w:r>
            <w:r w:rsidRPr="00DD69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69B6">
              <w:rPr>
                <w:rFonts w:ascii="Times New Roman" w:hAnsi="Times New Roman"/>
                <w:sz w:val="16"/>
                <w:szCs w:val="16"/>
              </w:rPr>
              <w:t xml:space="preserve">Установить следующий порядок </w:t>
            </w:r>
            <w:r w:rsidRPr="00DD69B6">
              <w:rPr>
                <w:rFonts w:ascii="Times New Roman" w:hAnsi="Times New Roman"/>
                <w:bCs/>
                <w:sz w:val="16"/>
                <w:szCs w:val="16"/>
              </w:rPr>
              <w:t xml:space="preserve">уплаты земельного налога и авансовых платежей </w:t>
            </w:r>
            <w:r w:rsidRPr="00DD69B6">
              <w:rPr>
                <w:rFonts w:ascii="Times New Roman" w:hAnsi="Times New Roman"/>
                <w:sz w:val="16"/>
                <w:szCs w:val="16"/>
              </w:rPr>
              <w:t>налогоплательщиками-организациями</w:t>
            </w:r>
            <w:r w:rsidRPr="00DD69B6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 xml:space="preserve">3.1. Налогоплательщики-организации уплачивают налог, подлежащий уплате по истечении налогового периода, в соответствии со статьей 397 Налогового кодекса Российской Федерации. </w:t>
            </w: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3.2. Налогоплательщики-организации уплачивают авансовые платежи по налогу в соответствии со статьей 397 Налогового кодекса Российской Федерации.</w:t>
            </w: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4. Установить, что  освобождаются от налогообложения:</w:t>
            </w: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4.1. органы местного самоуправления в отношении земельных участков, используемых ими для выполнения их полномочий по решению вопросов местного значения;</w:t>
            </w: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4.2. муниципальные учреждения, финансируемые из местного бюджета - в отношении земельных участков, предоставленных, для непосредственного выполнения возложенных на эти учреждения функций;</w:t>
            </w:r>
          </w:p>
          <w:p w:rsidR="00DD69B6" w:rsidRPr="00DD69B6" w:rsidRDefault="00DD69B6" w:rsidP="00DD69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 xml:space="preserve">4.3.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войны. </w:t>
            </w:r>
          </w:p>
          <w:p w:rsidR="00DD69B6" w:rsidRPr="00DD69B6" w:rsidRDefault="00DD69B6" w:rsidP="00DD69B6">
            <w:pPr>
              <w:pStyle w:val="ConsPlusTitle"/>
              <w:tabs>
                <w:tab w:val="left" w:pos="-284"/>
              </w:tabs>
              <w:ind w:firstLine="56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DD69B6" w:rsidRPr="00DD69B6" w:rsidRDefault="00DD69B6" w:rsidP="00DD69B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 xml:space="preserve">         5.Признать утратившим силу решения Совета депутатов  муниципального  образования «Пустозерский сельсовет» Ненецкого автономного округа от 12.10.2010 № 1 «Об установлении земельного налога на территории муниципального образования «Пустозерский  сельсовет» Ненецкого автономного округа»</w:t>
            </w:r>
            <w:r w:rsidRPr="00DD69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69B6">
              <w:rPr>
                <w:rFonts w:ascii="Times New Roman" w:hAnsi="Times New Roman"/>
                <w:sz w:val="16"/>
                <w:szCs w:val="16"/>
              </w:rPr>
              <w:t xml:space="preserve">  (в ред. решений Совета депутатов  МО «Пустозерский сельсовет» НАО от  17.12.2014 № 2, от 30.09.2019 № 1, от 29.11.2019 № 1).</w:t>
            </w:r>
          </w:p>
          <w:p w:rsidR="00DD69B6" w:rsidRPr="00DD69B6" w:rsidRDefault="00DD69B6" w:rsidP="00DD69B6">
            <w:pPr>
              <w:pStyle w:val="ConsPlusTitle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DD69B6" w:rsidRPr="00DD69B6" w:rsidRDefault="00DD69B6" w:rsidP="00DD69B6">
            <w:pPr>
              <w:pStyle w:val="ConsPlusNormal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6.Настоящее решение вступает в силу не ранее чем по истечении одного месяца со дня его официального опубликования и распространяет действие на правоотношения, возникшие с 1 января 2020 года, за исключением пункта 3  настоящего  решения.</w:t>
            </w:r>
          </w:p>
          <w:p w:rsidR="00DD69B6" w:rsidRPr="00DD69B6" w:rsidRDefault="00DD69B6" w:rsidP="00DD69B6">
            <w:pPr>
              <w:pStyle w:val="ConsPlusNormal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Пункт 3  настоящего  решения  вступает  в силу  с 1  января 2021  года, но не ранее  чем  по  истечении  одного  месяца  со  дня   официального  опубликования  настоящего  решения.</w:t>
            </w:r>
          </w:p>
          <w:p w:rsidR="00DD69B6" w:rsidRPr="00852D87" w:rsidRDefault="00DD69B6" w:rsidP="00DD69B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Положения подпункта 3.1  настоящего  решения  применяются  с  установленной  даты  уплаты  земельного  налога  за  налоговый  период  2020 год</w:t>
            </w:r>
          </w:p>
          <w:p w:rsidR="00852D87" w:rsidRDefault="00852D87" w:rsidP="00DD69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D69B6" w:rsidRPr="00DD69B6" w:rsidRDefault="00DD69B6" w:rsidP="00DD69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Глава  муниципального образования</w:t>
            </w:r>
          </w:p>
          <w:p w:rsidR="00DD69B6" w:rsidRPr="00DD69B6" w:rsidRDefault="00DD69B6" w:rsidP="00DD69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 xml:space="preserve">«Пустозерский  сельсовет» </w:t>
            </w:r>
          </w:p>
          <w:p w:rsidR="00144167" w:rsidRPr="005350BF" w:rsidRDefault="00DD69B6" w:rsidP="005350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B6">
              <w:rPr>
                <w:rFonts w:ascii="Times New Roman" w:hAnsi="Times New Roman"/>
                <w:sz w:val="16"/>
                <w:szCs w:val="16"/>
              </w:rPr>
              <w:t>Ненецкого автономного  округа                                                                 С.М. Макарова</w:t>
            </w:r>
          </w:p>
          <w:p w:rsidR="00744AC8" w:rsidRPr="00B803D6" w:rsidRDefault="00744AC8" w:rsidP="005350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0DF6" w:rsidRPr="009C0DF6" w:rsidRDefault="009C0DF6" w:rsidP="009C0D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C0DF6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СОВЕТ </w:t>
      </w:r>
      <w:r w:rsidRPr="009C0DF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ДЕПУТАТОВ</w:t>
      </w:r>
    </w:p>
    <w:p w:rsidR="009C0DF6" w:rsidRPr="009C0DF6" w:rsidRDefault="009C0DF6" w:rsidP="009C0D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C0DF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ОБРАЗОВАНИЯ «ПУСТОЗЕРСКИЙ СЕЛЬСОВЕТ»</w:t>
      </w:r>
    </w:p>
    <w:p w:rsidR="009C0DF6" w:rsidRPr="009C0DF6" w:rsidRDefault="009C0DF6" w:rsidP="009C0D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C0DF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НЕНЕЦКОГО АВТОНОМНОГО ОКРУГА</w:t>
      </w:r>
    </w:p>
    <w:p w:rsidR="009C0DF6" w:rsidRPr="009C0DF6" w:rsidRDefault="009C0DF6" w:rsidP="009C0DF6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C0DF6" w:rsidRPr="009C0DF6" w:rsidRDefault="009C0DF6" w:rsidP="009C0DF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C0DF6">
        <w:rPr>
          <w:rFonts w:ascii="Times New Roman" w:hAnsi="Times New Roman" w:cs="Times New Roman"/>
          <w:b w:val="0"/>
          <w:sz w:val="16"/>
          <w:szCs w:val="16"/>
        </w:rPr>
        <w:t>Двадцать  четвертое заседание</w:t>
      </w:r>
      <w:r w:rsidRPr="009C0DF6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27- го созыва </w:t>
      </w:r>
    </w:p>
    <w:p w:rsidR="009C0DF6" w:rsidRPr="009C0DF6" w:rsidRDefault="009C0DF6" w:rsidP="009C0DF6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9C0DF6" w:rsidRPr="009C0DF6" w:rsidRDefault="009C0DF6" w:rsidP="009C0DF6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C0DF6">
        <w:rPr>
          <w:rFonts w:ascii="Times New Roman" w:hAnsi="Times New Roman" w:cs="Times New Roman"/>
          <w:color w:val="000000"/>
          <w:sz w:val="16"/>
          <w:szCs w:val="16"/>
        </w:rPr>
        <w:t>РЕШЕНИЕ</w:t>
      </w:r>
    </w:p>
    <w:p w:rsidR="009C0DF6" w:rsidRPr="009C0DF6" w:rsidRDefault="009C0DF6" w:rsidP="009C0DF6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C0DF6" w:rsidRPr="009C0DF6" w:rsidRDefault="009C0DF6" w:rsidP="009C0DF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C0DF6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от  29   июня   2020 года  </w:t>
      </w:r>
      <w:r w:rsidRPr="009C0DF6">
        <w:rPr>
          <w:rFonts w:ascii="Times New Roman" w:hAnsi="Times New Roman" w:cs="Times New Roman"/>
          <w:b w:val="0"/>
          <w:sz w:val="16"/>
          <w:szCs w:val="16"/>
        </w:rPr>
        <w:t>№3</w:t>
      </w:r>
    </w:p>
    <w:p w:rsidR="009C0DF6" w:rsidRPr="009C0DF6" w:rsidRDefault="009C0DF6" w:rsidP="009C0DF6">
      <w:pPr>
        <w:spacing w:after="0" w:line="240" w:lineRule="auto"/>
        <w:rPr>
          <w:b/>
          <w:sz w:val="16"/>
          <w:szCs w:val="16"/>
        </w:rPr>
      </w:pPr>
      <w:r w:rsidRPr="009C0DF6">
        <w:rPr>
          <w:b/>
          <w:sz w:val="16"/>
          <w:szCs w:val="16"/>
        </w:rPr>
        <w:t xml:space="preserve">                                                                      </w:t>
      </w:r>
    </w:p>
    <w:p w:rsidR="009C0DF6" w:rsidRPr="009C0DF6" w:rsidRDefault="009C0DF6" w:rsidP="009C0DF6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C0DF6">
        <w:rPr>
          <w:rFonts w:ascii="Times New Roman" w:hAnsi="Times New Roman" w:cs="Times New Roman"/>
          <w:sz w:val="16"/>
          <w:szCs w:val="16"/>
        </w:rPr>
        <w:t>О  ВНЕСЕНИИ  ИЗМЕНЕНИЙ  В  ПЕРЕЧЕНЬ  ДОЛЖНОСТНЫХ  ЛИЦ  АДМИНИСТРАЦИИ  МУНИЦИПАЛЬНОГО ОБРАЗОВАНИЯ  «ПУСТОЗЕРСКИЙ СЕЛЬСОВЕТ» НЕНЕЦКОГО АВТОНОМНОГО ОКРУГА, УПОЛНОМОЧЕННЫХ  НА  СОСТАВЛЕНИЕ  ПРОТОКОЛОВ  ОБ  АДМИНИСТРАТИВНЫХ  ПРАВОНАРУШЕНИЯХ, ПРЕДУСМОТРЕННЫХ  ЗАКОНОМ  НЕНЕЦКОГО АВТОНОМНОГО ОКРУГА  ОТ 29.06.2002  №366-ОЗ  «ОБ  АДМИНИСТРАТИВНЫХ  ПРАВОНАРУШЕНИЯХ»,  ПРИ  ОСУЩЕСТВЛЕНИИ  МУНИЦИПАЛЬНОГО  КОНТРОЛЯ</w:t>
      </w:r>
    </w:p>
    <w:p w:rsidR="009C0DF6" w:rsidRPr="009C0DF6" w:rsidRDefault="009C0DF6" w:rsidP="009C0DF6">
      <w:pPr>
        <w:spacing w:after="0" w:line="240" w:lineRule="auto"/>
        <w:rPr>
          <w:rFonts w:ascii="Times New Roman" w:hAnsi="Times New Roman"/>
          <w:color w:val="3B3E41"/>
          <w:sz w:val="16"/>
          <w:szCs w:val="16"/>
        </w:rPr>
      </w:pPr>
    </w:p>
    <w:p w:rsidR="009C0DF6" w:rsidRPr="009C0DF6" w:rsidRDefault="009C0DF6" w:rsidP="009C0DF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9C0DF6">
        <w:rPr>
          <w:rFonts w:ascii="Times New Roman" w:hAnsi="Times New Roman"/>
          <w:color w:val="000000"/>
          <w:sz w:val="16"/>
          <w:szCs w:val="16"/>
        </w:rPr>
        <w:t xml:space="preserve">В соответствии с Законом Ненецкого автономного округа от 29.06.2002 </w:t>
      </w:r>
      <w:r w:rsidRPr="009C0DF6">
        <w:rPr>
          <w:rFonts w:ascii="Times New Roman" w:hAnsi="Times New Roman"/>
          <w:color w:val="000000"/>
          <w:sz w:val="16"/>
          <w:szCs w:val="16"/>
          <w:lang w:eastAsia="en-US"/>
        </w:rPr>
        <w:t xml:space="preserve">№ </w:t>
      </w:r>
      <w:r w:rsidRPr="009C0DF6">
        <w:rPr>
          <w:rFonts w:ascii="Times New Roman" w:hAnsi="Times New Roman"/>
          <w:color w:val="000000"/>
          <w:sz w:val="16"/>
          <w:szCs w:val="16"/>
        </w:rPr>
        <w:t xml:space="preserve">366-03 «Об административных правонарушениях», Совет  депутатов  муниципального  образования  «Пустозерский сельсовет» Ненецкого автономного округа, </w:t>
      </w:r>
      <w:proofErr w:type="gramStart"/>
      <w:r w:rsidRPr="009C0DF6">
        <w:rPr>
          <w:rFonts w:ascii="Times New Roman" w:hAnsi="Times New Roman"/>
          <w:color w:val="000000"/>
          <w:sz w:val="16"/>
          <w:szCs w:val="16"/>
        </w:rPr>
        <w:t>Р</w:t>
      </w:r>
      <w:proofErr w:type="gramEnd"/>
      <w:r w:rsidRPr="009C0DF6">
        <w:rPr>
          <w:rFonts w:ascii="Times New Roman" w:hAnsi="Times New Roman"/>
          <w:color w:val="000000"/>
          <w:sz w:val="16"/>
          <w:szCs w:val="16"/>
        </w:rPr>
        <w:t xml:space="preserve"> Е Ш И Л :</w:t>
      </w:r>
    </w:p>
    <w:p w:rsidR="009C0DF6" w:rsidRPr="009C0DF6" w:rsidRDefault="009C0DF6" w:rsidP="009C0DF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16"/>
          <w:szCs w:val="16"/>
        </w:rPr>
      </w:pPr>
    </w:p>
    <w:p w:rsidR="009C0DF6" w:rsidRPr="009C0DF6" w:rsidRDefault="009C0DF6" w:rsidP="009C0DF6">
      <w:pPr>
        <w:pStyle w:val="af4"/>
        <w:numPr>
          <w:ilvl w:val="0"/>
          <w:numId w:val="28"/>
        </w:num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9C0DF6">
        <w:rPr>
          <w:rFonts w:ascii="Times New Roman" w:hAnsi="Times New Roman"/>
          <w:color w:val="000000"/>
          <w:sz w:val="16"/>
          <w:szCs w:val="16"/>
        </w:rPr>
        <w:t xml:space="preserve">Внести прилагаемые изменения в Перечень должностных лиц Администрации муниципального образования «Пустозерский сельсовет» Ненецкого автономного округа, уполномоченных на составление протоколов об административных правонарушениях, предусмотренных Законом Ненецкого автономного округа от 29.06.2002 </w:t>
      </w:r>
      <w:r w:rsidRPr="009C0DF6">
        <w:rPr>
          <w:rFonts w:ascii="Times New Roman" w:hAnsi="Times New Roman"/>
          <w:color w:val="000000"/>
          <w:sz w:val="16"/>
          <w:szCs w:val="16"/>
          <w:lang w:eastAsia="en-US"/>
        </w:rPr>
        <w:t xml:space="preserve">№ </w:t>
      </w:r>
      <w:r w:rsidRPr="009C0DF6">
        <w:rPr>
          <w:rFonts w:ascii="Times New Roman" w:hAnsi="Times New Roman"/>
          <w:color w:val="000000"/>
          <w:sz w:val="16"/>
          <w:szCs w:val="16"/>
        </w:rPr>
        <w:t xml:space="preserve">366-03 «Об административных  правонарушениях», при осуществлении муниципального контроля, утвержденный решением Совета депутатов муниципального образования «Пустозерский сельсовет» Ненецкого автономного округа  </w:t>
      </w:r>
      <w:r w:rsidRPr="009C0DF6">
        <w:rPr>
          <w:rFonts w:ascii="Times New Roman" w:hAnsi="Times New Roman"/>
          <w:sz w:val="16"/>
          <w:szCs w:val="16"/>
        </w:rPr>
        <w:t>от 28.09.2017 №8</w:t>
      </w:r>
      <w:r w:rsidRPr="009C0DF6">
        <w:rPr>
          <w:rFonts w:ascii="Times New Roman" w:hAnsi="Times New Roman"/>
          <w:color w:val="000000"/>
          <w:sz w:val="16"/>
          <w:szCs w:val="16"/>
        </w:rPr>
        <w:t xml:space="preserve"> «Об утверждении </w:t>
      </w:r>
      <w:r w:rsidRPr="009C0DF6">
        <w:rPr>
          <w:rFonts w:ascii="Times New Roman" w:hAnsi="Times New Roman"/>
          <w:bCs/>
          <w:color w:val="000000"/>
          <w:sz w:val="16"/>
          <w:szCs w:val="16"/>
        </w:rPr>
        <w:t xml:space="preserve">перечня </w:t>
      </w:r>
      <w:r w:rsidRPr="009C0DF6">
        <w:rPr>
          <w:rFonts w:ascii="Times New Roman" w:hAnsi="Times New Roman"/>
          <w:color w:val="000000"/>
          <w:sz w:val="16"/>
          <w:szCs w:val="16"/>
        </w:rPr>
        <w:t>должностных лиц Администрации муниципального образования «Пустозерский</w:t>
      </w:r>
      <w:proofErr w:type="gramEnd"/>
      <w:r w:rsidRPr="009C0DF6">
        <w:rPr>
          <w:rFonts w:ascii="Times New Roman" w:hAnsi="Times New Roman"/>
          <w:color w:val="000000"/>
          <w:sz w:val="16"/>
          <w:szCs w:val="16"/>
        </w:rPr>
        <w:t xml:space="preserve"> сельсовет» Ненецкого автономного округа, уполномоченных </w:t>
      </w:r>
      <w:r w:rsidRPr="009C0DF6">
        <w:rPr>
          <w:rFonts w:ascii="Times New Roman" w:hAnsi="Times New Roman"/>
          <w:sz w:val="16"/>
          <w:szCs w:val="16"/>
        </w:rPr>
        <w:t>на составление протоколов об административных правонарушениях».</w:t>
      </w:r>
    </w:p>
    <w:p w:rsidR="009C0DF6" w:rsidRPr="009C0DF6" w:rsidRDefault="009C0DF6" w:rsidP="009C0DF6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C0DF6" w:rsidRPr="009C0DF6" w:rsidRDefault="009C0DF6" w:rsidP="009C0DF6">
      <w:pPr>
        <w:pStyle w:val="af4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9C0DF6">
        <w:rPr>
          <w:rFonts w:ascii="Times New Roman" w:hAnsi="Times New Roman"/>
          <w:color w:val="000000"/>
          <w:sz w:val="16"/>
          <w:szCs w:val="16"/>
        </w:rPr>
        <w:t xml:space="preserve"> Настоящее решение вступает в силу после его официального опубликования (обнародования).</w:t>
      </w:r>
    </w:p>
    <w:p w:rsidR="009C0DF6" w:rsidRPr="009C0DF6" w:rsidRDefault="009C0DF6" w:rsidP="009C0DF6">
      <w:pPr>
        <w:pStyle w:val="af4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C0DF6" w:rsidRPr="009C0DF6" w:rsidRDefault="009C0DF6" w:rsidP="009C0DF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0DF6">
        <w:rPr>
          <w:rFonts w:ascii="Times New Roman" w:hAnsi="Times New Roman"/>
          <w:sz w:val="16"/>
          <w:szCs w:val="16"/>
        </w:rPr>
        <w:t>Глава  муниципального  образования</w:t>
      </w:r>
    </w:p>
    <w:p w:rsidR="009C0DF6" w:rsidRPr="009C0DF6" w:rsidRDefault="009C0DF6" w:rsidP="009C0DF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0DF6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9C0DF6" w:rsidRDefault="009C0DF6" w:rsidP="009C0DF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0DF6">
        <w:rPr>
          <w:rFonts w:ascii="Times New Roman" w:hAnsi="Times New Roman"/>
          <w:sz w:val="16"/>
          <w:szCs w:val="16"/>
        </w:rPr>
        <w:t>Ненецкого автономного округа                                                                                С.М.Макарова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9C0DF6">
        <w:rPr>
          <w:rFonts w:ascii="Times New Roman" w:hAnsi="Times New Roman"/>
          <w:sz w:val="16"/>
          <w:szCs w:val="16"/>
        </w:rPr>
        <w:t xml:space="preserve">    </w:t>
      </w:r>
    </w:p>
    <w:p w:rsidR="009C0DF6" w:rsidRDefault="009C0DF6" w:rsidP="009C0DF6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9C0DF6">
        <w:rPr>
          <w:rFonts w:ascii="Times New Roman" w:hAnsi="Times New Roman"/>
          <w:sz w:val="16"/>
          <w:szCs w:val="16"/>
        </w:rPr>
        <w:t xml:space="preserve">    </w:t>
      </w:r>
    </w:p>
    <w:p w:rsidR="009C0DF6" w:rsidRPr="009C0DF6" w:rsidRDefault="009C0DF6" w:rsidP="009C0D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6"/>
          <w:szCs w:val="16"/>
        </w:rPr>
      </w:pPr>
      <w:r w:rsidRPr="009C0DF6">
        <w:rPr>
          <w:rFonts w:ascii="Times New Roman" w:hAnsi="Times New Roman"/>
          <w:sz w:val="16"/>
          <w:szCs w:val="16"/>
        </w:rPr>
        <w:t xml:space="preserve"> Приложение  </w:t>
      </w:r>
      <w:r w:rsidRPr="009C0DF6">
        <w:rPr>
          <w:rFonts w:ascii="Times New Roman" w:hAnsi="Times New Roman"/>
          <w:sz w:val="16"/>
          <w:szCs w:val="16"/>
        </w:rPr>
        <w:br/>
        <w:t xml:space="preserve">к решению Совета </w:t>
      </w:r>
      <w:r w:rsidRPr="009C0DF6">
        <w:rPr>
          <w:rFonts w:ascii="Times New Roman" w:hAnsi="Times New Roman"/>
          <w:color w:val="000000"/>
          <w:sz w:val="16"/>
          <w:szCs w:val="16"/>
        </w:rPr>
        <w:t xml:space="preserve">депутатов  </w:t>
      </w:r>
      <w:r w:rsidRPr="009C0DF6">
        <w:rPr>
          <w:rFonts w:ascii="Times New Roman" w:hAnsi="Times New Roman"/>
          <w:color w:val="000000"/>
          <w:sz w:val="16"/>
          <w:szCs w:val="16"/>
        </w:rPr>
        <w:br/>
        <w:t xml:space="preserve">МО «Пустозерский  сельсовет» НАО </w:t>
      </w:r>
      <w:r w:rsidRPr="009C0DF6">
        <w:rPr>
          <w:rFonts w:ascii="Times New Roman" w:hAnsi="Times New Roman"/>
          <w:color w:val="000000"/>
          <w:sz w:val="16"/>
          <w:szCs w:val="16"/>
        </w:rPr>
        <w:br/>
        <w:t>от 29.06.2020  № 3</w:t>
      </w:r>
    </w:p>
    <w:p w:rsidR="009C0DF6" w:rsidRPr="009C0DF6" w:rsidRDefault="009C0DF6" w:rsidP="009C0DF6">
      <w:pPr>
        <w:pStyle w:val="af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16"/>
          <w:szCs w:val="16"/>
        </w:rPr>
      </w:pPr>
    </w:p>
    <w:p w:rsidR="009C0DF6" w:rsidRPr="009C0DF6" w:rsidRDefault="009C0DF6" w:rsidP="009C0DF6">
      <w:pPr>
        <w:pStyle w:val="af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C0DF6">
        <w:rPr>
          <w:rFonts w:ascii="Times New Roman" w:hAnsi="Times New Roman"/>
          <w:b/>
          <w:color w:val="000000"/>
          <w:sz w:val="16"/>
          <w:szCs w:val="16"/>
        </w:rPr>
        <w:t>Изменения</w:t>
      </w:r>
    </w:p>
    <w:p w:rsidR="009C0DF6" w:rsidRPr="009C0DF6" w:rsidRDefault="009C0DF6" w:rsidP="009C0DF6">
      <w:pPr>
        <w:pStyle w:val="af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C0DF6">
        <w:rPr>
          <w:rFonts w:ascii="Times New Roman" w:hAnsi="Times New Roman"/>
          <w:b/>
          <w:color w:val="000000"/>
          <w:sz w:val="16"/>
          <w:szCs w:val="16"/>
        </w:rPr>
        <w:t xml:space="preserve"> в Перечень должностных лиц Администрации муниципального образования «Пустозерский сельсовет» Ненецкого автономного округа, уполномоченных на составление протоколов об административных правонарушениях, предусмотренных Законом Ненецкого автономного округа от 29.06.2002 </w:t>
      </w:r>
      <w:r w:rsidRPr="009C0DF6">
        <w:rPr>
          <w:rFonts w:ascii="Times New Roman" w:hAnsi="Times New Roman"/>
          <w:b/>
          <w:color w:val="000000"/>
          <w:sz w:val="16"/>
          <w:szCs w:val="16"/>
          <w:lang w:eastAsia="en-US"/>
        </w:rPr>
        <w:t xml:space="preserve">№ </w:t>
      </w:r>
      <w:r w:rsidRPr="009C0DF6">
        <w:rPr>
          <w:rFonts w:ascii="Times New Roman" w:hAnsi="Times New Roman"/>
          <w:b/>
          <w:color w:val="000000"/>
          <w:sz w:val="16"/>
          <w:szCs w:val="16"/>
        </w:rPr>
        <w:t>366-03 «Об административных  правонарушениях»,</w:t>
      </w:r>
    </w:p>
    <w:p w:rsidR="009C0DF6" w:rsidRPr="00852D87" w:rsidRDefault="009C0DF6" w:rsidP="00852D87">
      <w:pPr>
        <w:pStyle w:val="af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C0DF6">
        <w:rPr>
          <w:rFonts w:ascii="Times New Roman" w:hAnsi="Times New Roman"/>
          <w:b/>
          <w:color w:val="000000"/>
          <w:sz w:val="16"/>
          <w:szCs w:val="16"/>
        </w:rPr>
        <w:t xml:space="preserve"> при осуществлении муниципального контроля</w:t>
      </w:r>
    </w:p>
    <w:p w:rsidR="009C0DF6" w:rsidRPr="009C0DF6" w:rsidRDefault="009C0DF6" w:rsidP="009C0DF6">
      <w:pPr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16"/>
          <w:szCs w:val="16"/>
        </w:rPr>
      </w:pPr>
    </w:p>
    <w:p w:rsidR="009C0DF6" w:rsidRDefault="009C0DF6" w:rsidP="009C0D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color w:val="000000"/>
          <w:sz w:val="16"/>
          <w:szCs w:val="16"/>
        </w:rPr>
      </w:pPr>
      <w:r w:rsidRPr="009C0DF6">
        <w:rPr>
          <w:rFonts w:ascii="Times New Roman" w:hAnsi="Times New Roman"/>
          <w:color w:val="000000"/>
          <w:sz w:val="16"/>
          <w:szCs w:val="16"/>
        </w:rPr>
        <w:t>В сроке 1 графу 3 дополнить цифрами «</w:t>
      </w:r>
      <w:hyperlink r:id="rId11" w:history="1">
        <w:r w:rsidRPr="009C0DF6">
          <w:rPr>
            <w:rFonts w:ascii="Times New Roman" w:eastAsia="Calibri" w:hAnsi="Times New Roman"/>
            <w:color w:val="000000"/>
            <w:sz w:val="16"/>
            <w:szCs w:val="16"/>
          </w:rPr>
          <w:t>2.1.18</w:t>
        </w:r>
      </w:hyperlink>
      <w:r w:rsidRPr="009C0DF6">
        <w:rPr>
          <w:rFonts w:ascii="Times New Roman" w:eastAsia="Calibri" w:hAnsi="Times New Roman"/>
          <w:color w:val="000000"/>
          <w:sz w:val="16"/>
          <w:szCs w:val="16"/>
        </w:rPr>
        <w:t xml:space="preserve">, </w:t>
      </w:r>
      <w:hyperlink r:id="rId12" w:history="1">
        <w:r w:rsidRPr="009C0DF6">
          <w:rPr>
            <w:rFonts w:ascii="Times New Roman" w:eastAsia="Calibri" w:hAnsi="Times New Roman"/>
            <w:color w:val="000000"/>
            <w:sz w:val="16"/>
            <w:szCs w:val="16"/>
          </w:rPr>
          <w:t>9.1.1</w:t>
        </w:r>
      </w:hyperlink>
      <w:r w:rsidRPr="009C0DF6">
        <w:rPr>
          <w:rFonts w:ascii="Times New Roman" w:eastAsia="Calibri" w:hAnsi="Times New Roman"/>
          <w:color w:val="000000"/>
          <w:sz w:val="16"/>
          <w:szCs w:val="16"/>
        </w:rPr>
        <w:t>».</w:t>
      </w:r>
    </w:p>
    <w:p w:rsidR="00A6055A" w:rsidRPr="009C0DF6" w:rsidRDefault="00A6055A" w:rsidP="009C0D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16"/>
          <w:szCs w:val="16"/>
        </w:rPr>
      </w:pPr>
    </w:p>
    <w:p w:rsidR="009C0DF6" w:rsidRPr="009C0DF6" w:rsidRDefault="009C0DF6" w:rsidP="009C0DF6">
      <w:pPr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16"/>
          <w:szCs w:val="16"/>
        </w:rPr>
      </w:pPr>
    </w:p>
    <w:p w:rsidR="009C0DF6" w:rsidRPr="00A6055A" w:rsidRDefault="009C0DF6" w:rsidP="00A605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0DF6">
        <w:rPr>
          <w:rFonts w:ascii="Times New Roman" w:hAnsi="Times New Roman"/>
          <w:sz w:val="16"/>
          <w:szCs w:val="16"/>
        </w:rPr>
        <w:t xml:space="preserve">                      </w:t>
      </w:r>
    </w:p>
    <w:p w:rsidR="00A6055A" w:rsidRPr="00A6055A" w:rsidRDefault="00A6055A" w:rsidP="00A6055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6055A">
        <w:rPr>
          <w:rFonts w:ascii="Times New Roman" w:hAnsi="Times New Roman" w:cs="Times New Roman"/>
          <w:b/>
          <w:bCs/>
          <w:sz w:val="16"/>
          <w:szCs w:val="16"/>
        </w:rPr>
        <w:t xml:space="preserve">СОВЕТ </w:t>
      </w:r>
      <w:r w:rsidRPr="00A6055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ДЕПУТАТОВ</w:t>
      </w:r>
    </w:p>
    <w:p w:rsidR="00A6055A" w:rsidRPr="00A6055A" w:rsidRDefault="00A6055A" w:rsidP="00A6055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6055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ОБРАЗОВАНИЯ «ПУСТОЗЕРСКИЙ СЕЛЬСОВЕТ»</w:t>
      </w:r>
    </w:p>
    <w:p w:rsidR="00A6055A" w:rsidRPr="00A6055A" w:rsidRDefault="00A6055A" w:rsidP="00A6055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6055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НЕНЕЦКОГО АВТОНОМНОГО ОКРУГА</w:t>
      </w:r>
    </w:p>
    <w:p w:rsidR="00A6055A" w:rsidRPr="00A6055A" w:rsidRDefault="00A6055A" w:rsidP="00A6055A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A6055A" w:rsidRPr="00A6055A" w:rsidRDefault="00A6055A" w:rsidP="00A6055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A6055A">
        <w:rPr>
          <w:rFonts w:ascii="Times New Roman" w:hAnsi="Times New Roman" w:cs="Times New Roman"/>
          <w:b w:val="0"/>
          <w:sz w:val="16"/>
          <w:szCs w:val="16"/>
        </w:rPr>
        <w:t>Двадцать четвертое  заседание</w:t>
      </w:r>
      <w:r w:rsidRPr="00A6055A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27- го созыва </w:t>
      </w:r>
    </w:p>
    <w:p w:rsidR="00A6055A" w:rsidRPr="00A6055A" w:rsidRDefault="00A6055A" w:rsidP="00A6055A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A6055A" w:rsidRPr="00A6055A" w:rsidRDefault="00A6055A" w:rsidP="00A6055A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6055A">
        <w:rPr>
          <w:rFonts w:ascii="Times New Roman" w:hAnsi="Times New Roman" w:cs="Times New Roman"/>
          <w:color w:val="000000"/>
          <w:sz w:val="16"/>
          <w:szCs w:val="16"/>
        </w:rPr>
        <w:t>РЕШЕНИЕ</w:t>
      </w:r>
    </w:p>
    <w:p w:rsidR="00A6055A" w:rsidRPr="00A6055A" w:rsidRDefault="00A6055A" w:rsidP="00A6055A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6055A" w:rsidRPr="00A6055A" w:rsidRDefault="00A6055A" w:rsidP="00A6055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A6055A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от  00   июня  2020 года </w:t>
      </w:r>
      <w:r w:rsidRPr="00A6055A">
        <w:rPr>
          <w:rFonts w:ascii="Times New Roman" w:hAnsi="Times New Roman" w:cs="Times New Roman"/>
          <w:b w:val="0"/>
          <w:sz w:val="16"/>
          <w:szCs w:val="16"/>
        </w:rPr>
        <w:t>№ 4</w:t>
      </w:r>
    </w:p>
    <w:p w:rsidR="00A6055A" w:rsidRPr="00A6055A" w:rsidRDefault="00A6055A" w:rsidP="00A6055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6055A" w:rsidRPr="00A6055A" w:rsidRDefault="00A6055A" w:rsidP="00A6055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6055A">
        <w:rPr>
          <w:rFonts w:ascii="Times New Roman" w:hAnsi="Times New Roman" w:cs="Times New Roman"/>
          <w:sz w:val="16"/>
          <w:szCs w:val="16"/>
        </w:rPr>
        <w:t>О  ВНЕСЕНИИ  ИЗМЕНЕНИЙ  И  ДОПОЛНЕНИЙ  В  ПОЛОЖЕНИЕ  «ОБ  УПРАВЛЕНИИ  МУНИЦИПАЛЬНЫМ  ИМУЩЕСТВОМ  МУНИЦИПАЛЬНОГО ОБРАЗОВАНИЯ  «ПУСТОЗЕРСКИЙ СЕЛЬСОВЕТ» НЕНЕЦКОГО АВТОНОМНОГО ОКРУГА</w:t>
      </w:r>
    </w:p>
    <w:p w:rsidR="00A6055A" w:rsidRPr="00A6055A" w:rsidRDefault="00A6055A" w:rsidP="00A6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055A" w:rsidRPr="00A6055A" w:rsidRDefault="00A6055A" w:rsidP="00A60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A6055A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Федеральным </w:t>
      </w:r>
      <w:hyperlink r:id="rId13" w:history="1">
        <w:r w:rsidRPr="00A6055A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A6055A">
        <w:rPr>
          <w:rFonts w:ascii="Times New Roman" w:hAnsi="Times New Roman" w:cs="Times New Roman"/>
          <w:color w:val="000000"/>
          <w:sz w:val="16"/>
          <w:szCs w:val="16"/>
        </w:rPr>
        <w:t xml:space="preserve"> от 06.10.2003 года N 131-ФЗ «Об общих принципах организации местного самоуправления в Российской Федерации», </w:t>
      </w:r>
      <w:r w:rsidRPr="00A6055A">
        <w:rPr>
          <w:rFonts w:ascii="Times New Roman" w:hAnsi="Times New Roman" w:cs="Times New Roman"/>
          <w:sz w:val="16"/>
          <w:szCs w:val="16"/>
        </w:rPr>
        <w:t xml:space="preserve">Порядком ведения органами местного самоуправления реестров муниципального имущества, утвержденным  Приказом Минэкономразвития России от 30.08.2011 N 424, </w:t>
      </w:r>
      <w:hyperlink r:id="rId14" w:history="1">
        <w:r w:rsidRPr="00A6055A">
          <w:rPr>
            <w:rFonts w:ascii="Times New Roman" w:hAnsi="Times New Roman" w:cs="Times New Roman"/>
            <w:color w:val="000000"/>
            <w:sz w:val="16"/>
            <w:szCs w:val="16"/>
          </w:rPr>
          <w:t>Уставом</w:t>
        </w:r>
      </w:hyperlink>
      <w:r w:rsidRPr="00A6055A">
        <w:rPr>
          <w:rFonts w:ascii="Times New Roman" w:hAnsi="Times New Roman" w:cs="Times New Roman"/>
          <w:color w:val="000000"/>
          <w:sz w:val="16"/>
          <w:szCs w:val="16"/>
        </w:rPr>
        <w:t xml:space="preserve"> муниципального образования «Пустозерский сельсовет» Ненецкого автономного округа, </w:t>
      </w:r>
      <w:r w:rsidRPr="00A6055A">
        <w:rPr>
          <w:rFonts w:ascii="Times New Roman" w:hAnsi="Times New Roman" w:cs="Times New Roman"/>
          <w:sz w:val="16"/>
          <w:szCs w:val="16"/>
        </w:rPr>
        <w:t xml:space="preserve">Совет депутатов   муниципального  образования  «Пустозерский сельсовет» Ненецкого автономного округа </w:t>
      </w:r>
      <w:r w:rsidRPr="00A6055A">
        <w:rPr>
          <w:rFonts w:ascii="Times New Roman" w:hAnsi="Times New Roman" w:cs="Times New Roman"/>
          <w:color w:val="000000"/>
          <w:sz w:val="16"/>
          <w:szCs w:val="16"/>
        </w:rPr>
        <w:t xml:space="preserve"> РЕШИЛ:</w:t>
      </w:r>
      <w:proofErr w:type="gramEnd"/>
    </w:p>
    <w:p w:rsidR="00A6055A" w:rsidRPr="00A6055A" w:rsidRDefault="00A6055A" w:rsidP="00852D8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6055A" w:rsidRPr="00A6055A" w:rsidRDefault="00A6055A" w:rsidP="00A60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055A">
        <w:rPr>
          <w:rFonts w:ascii="Times New Roman" w:hAnsi="Times New Roman" w:cs="Times New Roman"/>
          <w:sz w:val="16"/>
          <w:szCs w:val="16"/>
        </w:rPr>
        <w:t>1. Внести прилагаемые изменения и дополнения в Положение «Об управлении муниципальным имуществом  муниципального образования «Пустозерский сельсовет» Ненецкого автономного округа», утвержденное решением Совета депутатов муниципального образования  «Пустозерский сельсовет» Ненецкого автономного округа  от  24.12.2008 № 73.</w:t>
      </w:r>
    </w:p>
    <w:p w:rsidR="00A6055A" w:rsidRPr="00A6055A" w:rsidRDefault="00A6055A" w:rsidP="00A60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6055A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A6055A" w:rsidRPr="00A6055A" w:rsidRDefault="00A6055A" w:rsidP="00A60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055A" w:rsidRPr="00A6055A" w:rsidRDefault="00A6055A" w:rsidP="00A60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055A">
        <w:rPr>
          <w:rFonts w:ascii="Times New Roman" w:hAnsi="Times New Roman" w:cs="Times New Roman"/>
          <w:sz w:val="16"/>
          <w:szCs w:val="16"/>
        </w:rPr>
        <w:t>Глава  муниципального образования</w:t>
      </w:r>
    </w:p>
    <w:p w:rsidR="00A6055A" w:rsidRPr="00A6055A" w:rsidRDefault="00A6055A" w:rsidP="00A60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055A">
        <w:rPr>
          <w:rFonts w:ascii="Times New Roman" w:hAnsi="Times New Roman" w:cs="Times New Roman"/>
          <w:sz w:val="16"/>
          <w:szCs w:val="16"/>
        </w:rPr>
        <w:t xml:space="preserve">«Пустозерский  сельсовет» </w:t>
      </w:r>
    </w:p>
    <w:p w:rsidR="00A6055A" w:rsidRPr="00A6055A" w:rsidRDefault="00A6055A" w:rsidP="00752B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055A">
        <w:rPr>
          <w:rFonts w:ascii="Times New Roman" w:hAnsi="Times New Roman" w:cs="Times New Roman"/>
          <w:sz w:val="16"/>
          <w:szCs w:val="16"/>
        </w:rPr>
        <w:t>Ненецкого автономного  округа                                                                 С.М. Макарова</w:t>
      </w:r>
    </w:p>
    <w:p w:rsidR="00A6055A" w:rsidRPr="00A6055A" w:rsidRDefault="00A6055A" w:rsidP="005350B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6055A" w:rsidRPr="00A6055A" w:rsidRDefault="00A6055A" w:rsidP="00A6055A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6055A">
        <w:rPr>
          <w:rFonts w:ascii="Times New Roman" w:hAnsi="Times New Roman" w:cs="Times New Roman"/>
          <w:bCs/>
          <w:sz w:val="16"/>
          <w:szCs w:val="16"/>
        </w:rPr>
        <w:t>Приложение</w:t>
      </w:r>
    </w:p>
    <w:p w:rsidR="00A6055A" w:rsidRPr="00A6055A" w:rsidRDefault="00A6055A" w:rsidP="00A605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6055A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A6055A" w:rsidRPr="00A6055A" w:rsidRDefault="00A6055A" w:rsidP="00A605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6055A">
        <w:rPr>
          <w:rFonts w:ascii="Times New Roman" w:hAnsi="Times New Roman" w:cs="Times New Roman"/>
          <w:sz w:val="16"/>
          <w:szCs w:val="16"/>
        </w:rPr>
        <w:t>МО «Пустозерский сельсовет» НАО</w:t>
      </w:r>
    </w:p>
    <w:p w:rsidR="00A6055A" w:rsidRPr="00A6055A" w:rsidRDefault="00A6055A" w:rsidP="00A605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6055A">
        <w:rPr>
          <w:rFonts w:ascii="Times New Roman" w:hAnsi="Times New Roman" w:cs="Times New Roman"/>
          <w:sz w:val="16"/>
          <w:szCs w:val="16"/>
        </w:rPr>
        <w:t>от  29.06. 2020  № 4</w:t>
      </w:r>
    </w:p>
    <w:p w:rsidR="00A6055A" w:rsidRPr="00A6055A" w:rsidRDefault="00A6055A" w:rsidP="00752B34">
      <w:pPr>
        <w:pStyle w:val="ConsPlusNormal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A6055A" w:rsidRPr="00A6055A" w:rsidRDefault="00A6055A" w:rsidP="00A605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055A">
        <w:rPr>
          <w:rFonts w:ascii="Times New Roman" w:hAnsi="Times New Roman" w:cs="Times New Roman"/>
          <w:b/>
          <w:sz w:val="16"/>
          <w:szCs w:val="16"/>
        </w:rPr>
        <w:t>Изменения и дополнения</w:t>
      </w:r>
    </w:p>
    <w:p w:rsidR="00A6055A" w:rsidRPr="00A6055A" w:rsidRDefault="00A6055A" w:rsidP="00A605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055A">
        <w:rPr>
          <w:rFonts w:ascii="Times New Roman" w:hAnsi="Times New Roman" w:cs="Times New Roman"/>
          <w:b/>
          <w:sz w:val="16"/>
          <w:szCs w:val="16"/>
        </w:rPr>
        <w:t xml:space="preserve">в Положение «Об управлении муниципальным имуществом  муниципального образования «Пустозерский сельсовет» Ненецкого автономного округа» </w:t>
      </w:r>
    </w:p>
    <w:p w:rsidR="00A6055A" w:rsidRPr="00A6055A" w:rsidRDefault="00A6055A" w:rsidP="00A605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055A" w:rsidRPr="00A6055A" w:rsidRDefault="00A6055A" w:rsidP="00A6055A">
      <w:pPr>
        <w:pStyle w:val="a7"/>
        <w:numPr>
          <w:ilvl w:val="0"/>
          <w:numId w:val="29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A6055A">
        <w:rPr>
          <w:rFonts w:ascii="Times New Roman" w:hAnsi="Times New Roman"/>
          <w:sz w:val="16"/>
          <w:szCs w:val="16"/>
        </w:rPr>
        <w:t>Пункт 5 статьи 26 дополнить абзацем вторым следующего содержания:</w:t>
      </w:r>
    </w:p>
    <w:p w:rsidR="00A6055A" w:rsidRPr="00A6055A" w:rsidRDefault="00A6055A" w:rsidP="00A6055A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A6055A">
        <w:rPr>
          <w:rFonts w:ascii="Times New Roman" w:hAnsi="Times New Roman"/>
          <w:sz w:val="16"/>
          <w:szCs w:val="16"/>
        </w:rPr>
        <w:t xml:space="preserve">«Постановка объекта на учет в реестр </w:t>
      </w:r>
      <w:r w:rsidRPr="00A6055A">
        <w:rPr>
          <w:rFonts w:ascii="Times New Roman" w:hAnsi="Times New Roman"/>
          <w:color w:val="000000"/>
          <w:sz w:val="16"/>
          <w:szCs w:val="16"/>
        </w:rPr>
        <w:t xml:space="preserve">муниципального имущества, изменение сведений по объекту, снятие объекта с учета осуществляется Администрацией  муниципального образования </w:t>
      </w:r>
      <w:r w:rsidRPr="00A6055A">
        <w:rPr>
          <w:rFonts w:ascii="Times New Roman" w:hAnsi="Times New Roman"/>
          <w:sz w:val="16"/>
          <w:szCs w:val="16"/>
        </w:rPr>
        <w:t>в течение 14 рабочих дней со дня получения документов правообладателя</w:t>
      </w:r>
      <w:proofErr w:type="gramStart"/>
      <w:r w:rsidRPr="00A6055A">
        <w:rPr>
          <w:rFonts w:ascii="Times New Roman" w:hAnsi="Times New Roman"/>
          <w:sz w:val="16"/>
          <w:szCs w:val="16"/>
        </w:rPr>
        <w:t>.».</w:t>
      </w:r>
      <w:proofErr w:type="gramEnd"/>
    </w:p>
    <w:p w:rsidR="00A6055A" w:rsidRPr="00A6055A" w:rsidRDefault="00A6055A" w:rsidP="00A6055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A6055A" w:rsidRPr="00A6055A" w:rsidRDefault="00A6055A" w:rsidP="00A6055A">
      <w:pPr>
        <w:pStyle w:val="a7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A6055A">
        <w:rPr>
          <w:rFonts w:ascii="Times New Roman" w:hAnsi="Times New Roman"/>
          <w:color w:val="000000"/>
          <w:sz w:val="16"/>
          <w:szCs w:val="16"/>
        </w:rPr>
        <w:t xml:space="preserve">Пункт 4 приложения 1 к </w:t>
      </w:r>
      <w:r w:rsidRPr="00A6055A">
        <w:rPr>
          <w:rFonts w:ascii="Times New Roman" w:hAnsi="Times New Roman"/>
          <w:sz w:val="16"/>
          <w:szCs w:val="16"/>
        </w:rPr>
        <w:t>Положению «Об управлении муниципальным имуществом  муниципального образования «Пустозерский сельсовет» Ненецкого автономного округа» дополнить абзацем 4 следующего содержания:</w:t>
      </w:r>
    </w:p>
    <w:p w:rsidR="00A6055A" w:rsidRPr="00A6055A" w:rsidRDefault="00A6055A" w:rsidP="00A6055A">
      <w:pPr>
        <w:pStyle w:val="a7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A6055A">
        <w:rPr>
          <w:rFonts w:ascii="Times New Roman" w:hAnsi="Times New Roman"/>
          <w:sz w:val="16"/>
          <w:szCs w:val="16"/>
        </w:rPr>
        <w:t xml:space="preserve">«4) </w:t>
      </w:r>
      <w:r w:rsidRPr="00A6055A">
        <w:rPr>
          <w:rFonts w:ascii="Times New Roman" w:hAnsi="Times New Roman"/>
          <w:color w:val="000000"/>
          <w:sz w:val="16"/>
          <w:szCs w:val="16"/>
        </w:rPr>
        <w:t>идентификационный номер судна</w:t>
      </w:r>
      <w:proofErr w:type="gramStart"/>
      <w:r w:rsidRPr="00A6055A">
        <w:rPr>
          <w:rFonts w:ascii="Times New Roman" w:hAnsi="Times New Roman"/>
          <w:color w:val="000000"/>
          <w:sz w:val="16"/>
          <w:szCs w:val="16"/>
        </w:rPr>
        <w:t>.».</w:t>
      </w:r>
      <w:proofErr w:type="gramEnd"/>
    </w:p>
    <w:p w:rsidR="00A6055A" w:rsidRPr="00327A73" w:rsidRDefault="00A6055A" w:rsidP="00A6055A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27A73" w:rsidRPr="00327A73" w:rsidRDefault="00327A73" w:rsidP="00327A7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27A73">
        <w:rPr>
          <w:rFonts w:ascii="Times New Roman" w:hAnsi="Times New Roman" w:cs="Times New Roman"/>
          <w:b/>
          <w:bCs/>
          <w:sz w:val="16"/>
          <w:szCs w:val="16"/>
        </w:rPr>
        <w:t xml:space="preserve">СОВЕТ </w:t>
      </w:r>
      <w:r w:rsidRPr="00327A73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ДЕПУТАТОВ</w:t>
      </w:r>
    </w:p>
    <w:p w:rsidR="00327A73" w:rsidRPr="00327A73" w:rsidRDefault="00327A73" w:rsidP="00327A7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27A73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ОБРАЗОВАНИЯ «ПУСТОЗЕРСКИЙ СЕЛЬСОВЕТ»</w:t>
      </w:r>
    </w:p>
    <w:p w:rsidR="00327A73" w:rsidRPr="00327A73" w:rsidRDefault="00327A73" w:rsidP="00327A7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27A73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НЕНЕЦКОГО АВТОНОМНОГО ОКРУГА</w:t>
      </w:r>
    </w:p>
    <w:p w:rsidR="00327A73" w:rsidRPr="00327A73" w:rsidRDefault="00327A73" w:rsidP="00327A73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327A73" w:rsidRPr="00327A73" w:rsidRDefault="00327A73" w:rsidP="00327A7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7A73">
        <w:rPr>
          <w:rFonts w:ascii="Times New Roman" w:hAnsi="Times New Roman" w:cs="Times New Roman"/>
          <w:b w:val="0"/>
          <w:sz w:val="16"/>
          <w:szCs w:val="16"/>
        </w:rPr>
        <w:t>Двадцать  четвертое заседание</w:t>
      </w:r>
      <w:r w:rsidRPr="00327A73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27- го созыва </w:t>
      </w:r>
    </w:p>
    <w:p w:rsidR="00327A73" w:rsidRPr="00327A73" w:rsidRDefault="00327A73" w:rsidP="00327A73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327A73" w:rsidRPr="00327A73" w:rsidRDefault="00327A73" w:rsidP="00327A73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27A73">
        <w:rPr>
          <w:rFonts w:ascii="Times New Roman" w:hAnsi="Times New Roman" w:cs="Times New Roman"/>
          <w:color w:val="000000"/>
          <w:sz w:val="16"/>
          <w:szCs w:val="16"/>
        </w:rPr>
        <w:t>РЕШЕНИЕ</w:t>
      </w:r>
    </w:p>
    <w:p w:rsidR="00327A73" w:rsidRPr="00327A73" w:rsidRDefault="00327A73" w:rsidP="00327A73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27A73" w:rsidRPr="00327A73" w:rsidRDefault="00327A73" w:rsidP="00327A7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27A73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от  29   июня   2020 года  </w:t>
      </w:r>
      <w:r w:rsidRPr="00327A73">
        <w:rPr>
          <w:rFonts w:ascii="Times New Roman" w:hAnsi="Times New Roman" w:cs="Times New Roman"/>
          <w:b w:val="0"/>
          <w:sz w:val="16"/>
          <w:szCs w:val="16"/>
        </w:rPr>
        <w:t>№5</w:t>
      </w:r>
    </w:p>
    <w:p w:rsidR="00327A73" w:rsidRPr="00327A73" w:rsidRDefault="005350BF" w:rsidP="00327A7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327A73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327A73" w:rsidRPr="00327A73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852D87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327A73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327A73" w:rsidRPr="00327A73" w:rsidRDefault="00327A73" w:rsidP="00327A73">
      <w:pPr>
        <w:widowControl w:val="0"/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6"/>
          <w:szCs w:val="16"/>
          <w:lang/>
        </w:rPr>
      </w:pPr>
      <w:proofErr w:type="gramStart"/>
      <w:r w:rsidRPr="00327A73"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  <w:t xml:space="preserve">Об утверждении Порядка принятия решения о применении к депутату Совета депутатов муниципального образования «Пустозерский сельсовет» Ненецкого автономного округа, главе муниципального образования «Пустозерский сельсовет» Ненецкого автономного округа мер ответственности, указанных в </w:t>
      </w:r>
      <w:r w:rsidRPr="00327A73">
        <w:rPr>
          <w:rFonts w:ascii="Times New Roman" w:hAnsi="Times New Roman" w:cs="Times New Roman"/>
          <w:b/>
          <w:sz w:val="16"/>
          <w:szCs w:val="16"/>
        </w:rPr>
        <w:t>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327A73"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  <w:t xml:space="preserve"> </w:t>
      </w:r>
      <w:proofErr w:type="gramEnd"/>
    </w:p>
    <w:p w:rsidR="00327A73" w:rsidRPr="00327A73" w:rsidRDefault="00327A73" w:rsidP="00327A73">
      <w:pPr>
        <w:pStyle w:val="23"/>
        <w:rPr>
          <w:sz w:val="16"/>
          <w:szCs w:val="16"/>
        </w:rPr>
      </w:pPr>
    </w:p>
    <w:p w:rsidR="00327A73" w:rsidRPr="00327A73" w:rsidRDefault="00327A73" w:rsidP="00327A7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Ненецкого автономного округа от 01.07.2009 № 53-оз «О противодействии коррупции в Ненецком автономном округе» Совет депутатов муниципального образования «Пустозерский сельсовет» Ненецкого автономного округа  РЕШИЛ:</w:t>
      </w:r>
    </w:p>
    <w:p w:rsidR="00327A73" w:rsidRPr="00327A73" w:rsidRDefault="00327A73" w:rsidP="00327A7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327A73">
        <w:rPr>
          <w:rFonts w:ascii="Times New Roman" w:hAnsi="Times New Roman" w:cs="Times New Roman"/>
          <w:sz w:val="16"/>
          <w:szCs w:val="16"/>
        </w:rPr>
        <w:t xml:space="preserve">Утвердить Порядок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принятия решения о применении к депутату Совета 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, главе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мер ответственности, указанных в </w:t>
      </w:r>
      <w:r w:rsidRPr="00327A73">
        <w:rPr>
          <w:rFonts w:ascii="Times New Roman" w:hAnsi="Times New Roman" w:cs="Times New Roman"/>
          <w:sz w:val="16"/>
          <w:szCs w:val="16"/>
        </w:rPr>
        <w:t>части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327A73" w:rsidRPr="00327A73" w:rsidRDefault="00327A73" w:rsidP="00327A7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7A73" w:rsidRPr="00327A73" w:rsidRDefault="00327A73" w:rsidP="00327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327A73" w:rsidRPr="00327A73" w:rsidRDefault="00327A73" w:rsidP="003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7A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27A73" w:rsidRPr="00327A73" w:rsidRDefault="00327A73" w:rsidP="00327A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Глава  муниципального образования</w:t>
      </w:r>
    </w:p>
    <w:p w:rsidR="00327A73" w:rsidRPr="00327A73" w:rsidRDefault="00327A73" w:rsidP="00327A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«Пустозерский  сельсовет» </w:t>
      </w:r>
    </w:p>
    <w:p w:rsidR="00327A73" w:rsidRPr="00327A73" w:rsidRDefault="00327A73" w:rsidP="00327A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Ненецкого автономного  округа                                                                 С.М. Макарова</w:t>
      </w:r>
    </w:p>
    <w:p w:rsidR="00327A73" w:rsidRPr="00327A73" w:rsidRDefault="00327A73" w:rsidP="00327A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7A73" w:rsidRPr="00327A73" w:rsidRDefault="00327A73" w:rsidP="00327A73">
      <w:pPr>
        <w:pStyle w:val="ConsPlusTitle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27A73" w:rsidRPr="00327A73" w:rsidRDefault="00327A73" w:rsidP="00327A7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327A73">
        <w:rPr>
          <w:rFonts w:ascii="Times New Roman" w:hAnsi="Times New Roman" w:cs="Times New Roman"/>
          <w:b w:val="0"/>
          <w:sz w:val="16"/>
          <w:szCs w:val="16"/>
        </w:rPr>
        <w:t>Приложение</w:t>
      </w:r>
      <w:r w:rsidRPr="00327A73">
        <w:rPr>
          <w:rFonts w:ascii="Times New Roman" w:hAnsi="Times New Roman" w:cs="Times New Roman"/>
          <w:b w:val="0"/>
          <w:sz w:val="16"/>
          <w:szCs w:val="16"/>
        </w:rPr>
        <w:br/>
        <w:t xml:space="preserve">к </w:t>
      </w:r>
      <w:hyperlink r:id="rId15" w:anchor="/document/44014478/entry/0" w:history="1">
        <w:r w:rsidRPr="00327A73">
          <w:rPr>
            <w:rFonts w:ascii="Times New Roman" w:hAnsi="Times New Roman" w:cs="Times New Roman"/>
            <w:b w:val="0"/>
            <w:sz w:val="16"/>
            <w:szCs w:val="16"/>
          </w:rPr>
          <w:t>решению</w:t>
        </w:r>
      </w:hyperlink>
      <w:r w:rsidRPr="00327A73">
        <w:rPr>
          <w:rFonts w:ascii="Times New Roman" w:hAnsi="Times New Roman" w:cs="Times New Roman"/>
          <w:b w:val="0"/>
          <w:sz w:val="16"/>
          <w:szCs w:val="16"/>
        </w:rPr>
        <w:t xml:space="preserve"> Совета депутатов </w:t>
      </w:r>
    </w:p>
    <w:p w:rsidR="00327A73" w:rsidRPr="00327A73" w:rsidRDefault="00327A73" w:rsidP="00327A73">
      <w:pPr>
        <w:pStyle w:val="ConsPlusTitle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b w:val="0"/>
          <w:sz w:val="16"/>
          <w:szCs w:val="16"/>
        </w:rPr>
        <w:t>МО «Пустозерский сельсовет»</w:t>
      </w:r>
    </w:p>
    <w:p w:rsidR="00327A73" w:rsidRPr="00327A73" w:rsidRDefault="00327A73" w:rsidP="00327A7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от  29.06.2020  №5</w:t>
      </w:r>
    </w:p>
    <w:p w:rsidR="00327A73" w:rsidRPr="00327A73" w:rsidRDefault="00327A73" w:rsidP="00327A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A73">
        <w:rPr>
          <w:rFonts w:ascii="Times New Roman" w:hAnsi="Times New Roman" w:cs="Times New Roman"/>
          <w:b/>
          <w:sz w:val="16"/>
          <w:szCs w:val="16"/>
        </w:rPr>
        <w:t xml:space="preserve">Порядок </w:t>
      </w:r>
    </w:p>
    <w:p w:rsidR="00327A73" w:rsidRPr="00327A73" w:rsidRDefault="00327A73" w:rsidP="00327A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A73"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  <w:t xml:space="preserve">принятия решения о применении к депутату Совета депутатов муниципального образования </w:t>
      </w:r>
      <w:r w:rsidRPr="00327A73">
        <w:rPr>
          <w:rFonts w:ascii="Times New Roman" w:hAnsi="Times New Roman" w:cs="Times New Roman"/>
          <w:b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  <w:t xml:space="preserve">, главе муниципального образования </w:t>
      </w:r>
      <w:r w:rsidRPr="00327A73">
        <w:rPr>
          <w:rFonts w:ascii="Times New Roman" w:hAnsi="Times New Roman" w:cs="Times New Roman"/>
          <w:b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/>
          <w:bCs/>
          <w:spacing w:val="-5"/>
          <w:sz w:val="16"/>
          <w:szCs w:val="16"/>
        </w:rPr>
        <w:t xml:space="preserve"> мер ответственности, указанных в </w:t>
      </w:r>
      <w:r w:rsidRPr="00327A73">
        <w:rPr>
          <w:rFonts w:ascii="Times New Roman" w:hAnsi="Times New Roman" w:cs="Times New Roman"/>
          <w:b/>
          <w:sz w:val="16"/>
          <w:szCs w:val="16"/>
        </w:rPr>
        <w:t>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27A73" w:rsidRPr="00327A73" w:rsidRDefault="00327A73" w:rsidP="00327A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0"/>
      <w:bookmarkEnd w:id="0"/>
      <w:r w:rsidRPr="00327A73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327A73">
        <w:rPr>
          <w:rFonts w:ascii="Times New Roman" w:hAnsi="Times New Roman" w:cs="Times New Roman"/>
          <w:sz w:val="16"/>
          <w:szCs w:val="16"/>
        </w:rPr>
        <w:t xml:space="preserve">К депутату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Совета 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>, главе муниципального образования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округа, представившим недостоверные или неполные </w:t>
      </w:r>
      <w:r w:rsidRPr="00327A73">
        <w:rPr>
          <w:rFonts w:ascii="Times New Roman" w:hAnsi="Times New Roman" w:cs="Times New Roman"/>
          <w:sz w:val="16"/>
          <w:szCs w:val="16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</w:t>
      </w:r>
      <w:proofErr w:type="gramEnd"/>
      <w:r w:rsidRPr="00327A73">
        <w:rPr>
          <w:rFonts w:ascii="Times New Roman" w:hAnsi="Times New Roman" w:cs="Times New Roman"/>
          <w:sz w:val="16"/>
          <w:szCs w:val="16"/>
        </w:rPr>
        <w:t xml:space="preserve"> применены следующие меры ответственности: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2) освобождение депутата от должности в Совете депутатов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</w:t>
      </w:r>
      <w:r w:rsidRPr="00327A73">
        <w:rPr>
          <w:rFonts w:ascii="Times New Roman" w:hAnsi="Times New Roman" w:cs="Times New Roman"/>
          <w:sz w:val="16"/>
          <w:szCs w:val="16"/>
        </w:rPr>
        <w:t xml:space="preserve">с лишением права занимать должности в Совете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</w:t>
      </w:r>
      <w:r w:rsidRPr="00327A73">
        <w:rPr>
          <w:rFonts w:ascii="Times New Roman" w:hAnsi="Times New Roman" w:cs="Times New Roman"/>
          <w:sz w:val="16"/>
          <w:szCs w:val="16"/>
        </w:rPr>
        <w:t>до прекращения срока его полномочий;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4) запрет занимать должности в Совете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</w:t>
      </w:r>
      <w:r w:rsidRPr="00327A73">
        <w:rPr>
          <w:rFonts w:ascii="Times New Roman" w:hAnsi="Times New Roman" w:cs="Times New Roman"/>
          <w:sz w:val="16"/>
          <w:szCs w:val="16"/>
        </w:rPr>
        <w:t>до прекращения срока его полномочий;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2. Основанием для рассмотрения вопроса о применении в отношении лиц, указанных в </w:t>
      </w:r>
      <w:hyperlink w:anchor="P0" w:history="1">
        <w:r w:rsidRPr="00327A73">
          <w:rPr>
            <w:rFonts w:ascii="Times New Roman" w:hAnsi="Times New Roman" w:cs="Times New Roman"/>
            <w:color w:val="000000"/>
            <w:sz w:val="16"/>
            <w:szCs w:val="16"/>
          </w:rPr>
          <w:t>пункте 1</w:t>
        </w:r>
      </w:hyperlink>
      <w:r w:rsidRPr="00327A73">
        <w:rPr>
          <w:rFonts w:ascii="Times New Roman" w:hAnsi="Times New Roman" w:cs="Times New Roman"/>
          <w:sz w:val="16"/>
          <w:szCs w:val="16"/>
        </w:rPr>
        <w:t xml:space="preserve"> настоящего Порядка, одной из мер ответственности является поступление в Совет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</w:t>
      </w:r>
      <w:r w:rsidRPr="00327A73">
        <w:rPr>
          <w:rFonts w:ascii="Times New Roman" w:hAnsi="Times New Roman" w:cs="Times New Roman"/>
          <w:sz w:val="16"/>
          <w:szCs w:val="16"/>
        </w:rPr>
        <w:t>заявления губернатора Ненецкого автономного округа о применении меры ответственности.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3. При поступлении в Совет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</w:t>
      </w:r>
      <w:r w:rsidRPr="00327A73">
        <w:rPr>
          <w:rFonts w:ascii="Times New Roman" w:hAnsi="Times New Roman" w:cs="Times New Roman"/>
          <w:sz w:val="16"/>
          <w:szCs w:val="16"/>
        </w:rPr>
        <w:t xml:space="preserve">заявления губернатора Ненецкого автономного округа о применении в отношении лица, указанного в </w:t>
      </w:r>
      <w:hyperlink w:anchor="P0" w:history="1">
        <w:r w:rsidRPr="00327A73">
          <w:rPr>
            <w:rFonts w:ascii="Times New Roman" w:hAnsi="Times New Roman" w:cs="Times New Roman"/>
            <w:color w:val="000000"/>
            <w:sz w:val="16"/>
            <w:szCs w:val="16"/>
          </w:rPr>
          <w:t>пункте 1</w:t>
        </w:r>
      </w:hyperlink>
      <w:r w:rsidRPr="00327A73">
        <w:rPr>
          <w:rFonts w:ascii="Times New Roman" w:hAnsi="Times New Roman" w:cs="Times New Roman"/>
          <w:sz w:val="16"/>
          <w:szCs w:val="16"/>
        </w:rPr>
        <w:t xml:space="preserve"> настоящего Порядка, меры ответственности председатель Совета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 в 10-дневный срок: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- письменно уведомляет губернатора Ненецкого автономного округа о дате, времени и месте рассмотрения заявления;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- обеспечивает изготовление по числу избранных депутатов Совета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«Пустозерский сельсовет» Ненецкого автономного округа бланков бюллетеней для тайного голосования, в которых отражаются предусмотренные </w:t>
      </w:r>
      <w:hyperlink w:anchor="P0" w:history="1">
        <w:r w:rsidRPr="00327A73">
          <w:rPr>
            <w:rFonts w:ascii="Times New Roman" w:hAnsi="Times New Roman" w:cs="Times New Roman"/>
            <w:color w:val="000000"/>
            <w:sz w:val="16"/>
            <w:szCs w:val="16"/>
          </w:rPr>
          <w:t>пунктом 1</w:t>
        </w:r>
      </w:hyperlink>
      <w:r w:rsidRPr="00327A73">
        <w:rPr>
          <w:rFonts w:ascii="Times New Roman" w:hAnsi="Times New Roman" w:cs="Times New Roman"/>
          <w:sz w:val="16"/>
          <w:szCs w:val="16"/>
        </w:rPr>
        <w:t xml:space="preserve"> настоящего Порядка меры ответственности.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4. Неявка лица, в отношении которого поступило заявление, своевременно извещенного о месте и времени заседания Совета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округа, не препятствует рассмотрению заявления.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5. Применение меры ответственности в отношении лица, указанного в </w:t>
      </w:r>
      <w:hyperlink w:anchor="P0" w:history="1">
        <w:r w:rsidRPr="00327A73">
          <w:rPr>
            <w:rFonts w:ascii="Times New Roman" w:hAnsi="Times New Roman" w:cs="Times New Roman"/>
            <w:color w:val="000000"/>
            <w:sz w:val="16"/>
            <w:szCs w:val="16"/>
          </w:rPr>
          <w:t>пункте 1</w:t>
        </w:r>
      </w:hyperlink>
      <w:r w:rsidRPr="00327A73">
        <w:rPr>
          <w:rFonts w:ascii="Times New Roman" w:hAnsi="Times New Roman" w:cs="Times New Roman"/>
          <w:sz w:val="16"/>
          <w:szCs w:val="16"/>
        </w:rPr>
        <w:t xml:space="preserve"> настоящего Порядка, осуществляется решением Совета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округа, принимаемым большинством голосов от числа избранных депутатов на основании результатов тайного голосования.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Решение Совета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 должно быть принято не позднее трех месяцев со дня поступления заявления губернатора Ненецкого автономного округа о применении меры ответственности.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6. В ходе рассмотрения вопроса по поступившему заявлению председатель Совета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депутатов муниципального образования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округа: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- оглашает поступившее заявление;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- разъясняет присутствующим депутатам о недопустимости конфликта интересов при рассмотрении вопроса о применении меры ответственности;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- объявляет о наличии кворума для решения вопроса о применении меры ответственности;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-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- предлагает депутатам и иным лицам, присутствующим на заседании Совета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округа, высказать мнения относительно рассматриваемого вопроса;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- объявляет о начале тайного голосования в соответствии с </w:t>
      </w:r>
      <w:hyperlink w:anchor="P23" w:history="1">
        <w:r w:rsidRPr="00327A73">
          <w:rPr>
            <w:rFonts w:ascii="Times New Roman" w:hAnsi="Times New Roman" w:cs="Times New Roman"/>
            <w:color w:val="000000"/>
            <w:sz w:val="16"/>
            <w:szCs w:val="16"/>
          </w:rPr>
          <w:t>пунктом 8</w:t>
        </w:r>
      </w:hyperlink>
      <w:r w:rsidRPr="00327A73">
        <w:rPr>
          <w:rFonts w:ascii="Times New Roman" w:hAnsi="Times New Roman" w:cs="Times New Roman"/>
          <w:sz w:val="16"/>
          <w:szCs w:val="16"/>
        </w:rPr>
        <w:t xml:space="preserve"> настоящего Порядка.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7. В случае</w:t>
      </w:r>
      <w:proofErr w:type="gramStart"/>
      <w:r w:rsidRPr="00327A73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327A73">
        <w:rPr>
          <w:rFonts w:ascii="Times New Roman" w:hAnsi="Times New Roman" w:cs="Times New Roman"/>
          <w:sz w:val="16"/>
          <w:szCs w:val="16"/>
        </w:rPr>
        <w:t xml:space="preserve"> если рассматривается вопрос о применении мер ответственности, указанных в пункте 1 настоящего Порядка, к председателю Совета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</w:t>
      </w:r>
      <w:r w:rsidRPr="00327A73">
        <w:rPr>
          <w:rFonts w:ascii="Times New Roman" w:hAnsi="Times New Roman" w:cs="Times New Roman"/>
          <w:sz w:val="16"/>
          <w:szCs w:val="16"/>
        </w:rPr>
        <w:t>заседание Совета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округа, на котором рассматривается данный вопрос, проходит под председательством заместителя председателя Совета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депутатов муниципального образования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округа, а в случае его отсутствия – под председательством депутата, избранного на заседании из числа присутствующих депутатов, который после его избрания ведет заседание Совета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3"/>
      <w:bookmarkEnd w:id="1"/>
      <w:r w:rsidRPr="00327A73">
        <w:rPr>
          <w:rFonts w:ascii="Times New Roman" w:hAnsi="Times New Roman" w:cs="Times New Roman"/>
          <w:sz w:val="16"/>
          <w:szCs w:val="16"/>
        </w:rPr>
        <w:t xml:space="preserve">8. Для проведения тайного голосования из числа депутатов Совета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</w:t>
      </w:r>
      <w:r w:rsidRPr="00327A73">
        <w:rPr>
          <w:rFonts w:ascii="Times New Roman" w:hAnsi="Times New Roman" w:cs="Times New Roman"/>
          <w:sz w:val="16"/>
          <w:szCs w:val="16"/>
        </w:rPr>
        <w:t>создается счетная комиссия в составе 3 депутатов.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Председатель и члены счетной комиссии избираются на сессии Совета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депутатов 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 </w:t>
      </w:r>
      <w:r w:rsidRPr="00327A73">
        <w:rPr>
          <w:rFonts w:ascii="Times New Roman" w:hAnsi="Times New Roman" w:cs="Times New Roman"/>
          <w:sz w:val="16"/>
          <w:szCs w:val="16"/>
        </w:rPr>
        <w:t>открытым голосованием простым большинством голосов от числа избранных депутатов.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Председателем комиссии оглашается порядок проведения голосования.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Депутат обязан присутствовать при проведении процедуры тайного голосования и голосовать лично.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Бюллетени для тайного голосования выдаются депутатам членами счетной комиссии по списку депутатов.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Заполнение бюллетеня депутатом проводится путем проставления в бюллетене отметки за одну из предусмотренных законодательством мер ответственности.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Недействительными при подсчете голосов депутатов считаются бюллетени неустановленной формы, бюллетени, в которых при голосовании не </w:t>
      </w:r>
      <w:proofErr w:type="gramStart"/>
      <w:r w:rsidRPr="00327A73">
        <w:rPr>
          <w:rFonts w:ascii="Times New Roman" w:hAnsi="Times New Roman" w:cs="Times New Roman"/>
          <w:sz w:val="16"/>
          <w:szCs w:val="16"/>
        </w:rPr>
        <w:t>проставлена</w:t>
      </w:r>
      <w:proofErr w:type="gramEnd"/>
      <w:r w:rsidRPr="00327A73">
        <w:rPr>
          <w:rFonts w:ascii="Times New Roman" w:hAnsi="Times New Roman" w:cs="Times New Roman"/>
          <w:sz w:val="16"/>
          <w:szCs w:val="16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>По итогам голосования утверждается протокол и принимается определенное итогами голосования решение.</w:t>
      </w:r>
    </w:p>
    <w:p w:rsidR="00327A73" w:rsidRPr="00327A73" w:rsidRDefault="00327A73" w:rsidP="00327A7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A73">
        <w:rPr>
          <w:rFonts w:ascii="Times New Roman" w:hAnsi="Times New Roman" w:cs="Times New Roman"/>
          <w:sz w:val="16"/>
          <w:szCs w:val="16"/>
        </w:rPr>
        <w:t xml:space="preserve">9. Информация о применении в отношении лиц, указанных в </w:t>
      </w:r>
      <w:hyperlink w:anchor="P0" w:history="1">
        <w:r w:rsidRPr="00327A73">
          <w:rPr>
            <w:rFonts w:ascii="Times New Roman" w:hAnsi="Times New Roman" w:cs="Times New Roman"/>
            <w:color w:val="000000"/>
            <w:sz w:val="16"/>
            <w:szCs w:val="16"/>
          </w:rPr>
          <w:t>пункте 1</w:t>
        </w:r>
      </w:hyperlink>
      <w:r w:rsidRPr="00327A73">
        <w:rPr>
          <w:rFonts w:ascii="Times New Roman" w:hAnsi="Times New Roman" w:cs="Times New Roman"/>
          <w:sz w:val="16"/>
          <w:szCs w:val="16"/>
        </w:rPr>
        <w:t xml:space="preserve"> настоящего Порядка, меры ответственности размещается в информационно-телекоммуникационной сети «Интернет» на официальном сайте </w:t>
      </w:r>
      <w:r w:rsidRPr="00327A73">
        <w:rPr>
          <w:rFonts w:ascii="Times New Roman" w:eastAsia="Microsoft YaHei" w:hAnsi="Times New Roman" w:cs="Times New Roman"/>
          <w:bCs/>
          <w:spacing w:val="-5"/>
          <w:sz w:val="16"/>
          <w:szCs w:val="16"/>
        </w:rPr>
        <w:t xml:space="preserve">муниципального образования </w:t>
      </w:r>
      <w:r w:rsidRPr="00327A73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округа.</w:t>
      </w:r>
    </w:p>
    <w:p w:rsidR="00327A73" w:rsidRPr="009D10AD" w:rsidRDefault="00327A73" w:rsidP="009D10A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10AD" w:rsidRPr="009D10AD" w:rsidRDefault="009D10AD" w:rsidP="009D10AD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D10AD">
        <w:rPr>
          <w:rFonts w:ascii="Times New Roman" w:hAnsi="Times New Roman"/>
          <w:b/>
          <w:bCs/>
          <w:sz w:val="16"/>
          <w:szCs w:val="16"/>
        </w:rPr>
        <w:t xml:space="preserve">СОВЕТ </w:t>
      </w:r>
      <w:r w:rsidRPr="009D10AD">
        <w:rPr>
          <w:rFonts w:ascii="Times New Roman" w:hAnsi="Times New Roman"/>
          <w:b/>
          <w:bCs/>
          <w:color w:val="000000"/>
          <w:sz w:val="16"/>
          <w:szCs w:val="16"/>
        </w:rPr>
        <w:t>ДЕПУТАТОВ</w:t>
      </w:r>
    </w:p>
    <w:p w:rsidR="009D10AD" w:rsidRPr="009D10AD" w:rsidRDefault="009D10AD" w:rsidP="009D10AD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D10AD">
        <w:rPr>
          <w:rFonts w:ascii="Times New Roman" w:hAnsi="Times New Roman"/>
          <w:b/>
          <w:bCs/>
          <w:color w:val="000000"/>
          <w:sz w:val="16"/>
          <w:szCs w:val="16"/>
        </w:rPr>
        <w:t>МУНИЦИПАЛЬНОГО ОБРАЗОВАНИЯ «ПУСТОЗЕРСКИЙ СЕЛЬСОВЕТ»</w:t>
      </w:r>
    </w:p>
    <w:p w:rsidR="009D10AD" w:rsidRPr="009D10AD" w:rsidRDefault="009D10AD" w:rsidP="009D10AD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D10AD">
        <w:rPr>
          <w:rFonts w:ascii="Times New Roman" w:hAnsi="Times New Roman"/>
          <w:b/>
          <w:bCs/>
          <w:color w:val="000000"/>
          <w:sz w:val="16"/>
          <w:szCs w:val="16"/>
        </w:rPr>
        <w:t>НЕНЕЦКОГО АВТОНОМНОГО ОКРУГА</w:t>
      </w:r>
    </w:p>
    <w:p w:rsidR="009D10AD" w:rsidRPr="009D10AD" w:rsidRDefault="009D10AD" w:rsidP="009D10AD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D10AD" w:rsidRPr="009D10AD" w:rsidRDefault="009D10AD" w:rsidP="009D10A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D10AD">
        <w:rPr>
          <w:rFonts w:ascii="Times New Roman" w:hAnsi="Times New Roman" w:cs="Times New Roman"/>
          <w:b w:val="0"/>
          <w:sz w:val="16"/>
          <w:szCs w:val="16"/>
        </w:rPr>
        <w:t>Двадцать четвертое  заседание</w:t>
      </w:r>
      <w:r w:rsidRPr="009D10A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27- го созыва </w:t>
      </w:r>
    </w:p>
    <w:p w:rsidR="009D10AD" w:rsidRPr="009D10AD" w:rsidRDefault="009D10AD" w:rsidP="009D10AD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9D10AD" w:rsidRPr="009D10AD" w:rsidRDefault="009D10AD" w:rsidP="009D10AD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10AD">
        <w:rPr>
          <w:rFonts w:ascii="Times New Roman" w:hAnsi="Times New Roman" w:cs="Times New Roman"/>
          <w:color w:val="000000"/>
          <w:sz w:val="16"/>
          <w:szCs w:val="16"/>
        </w:rPr>
        <w:t>РЕШЕНИЕ</w:t>
      </w:r>
    </w:p>
    <w:p w:rsidR="009D10AD" w:rsidRPr="009D10AD" w:rsidRDefault="009D10AD" w:rsidP="009D10AD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D10AD" w:rsidRDefault="009D10AD" w:rsidP="009D10A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D10A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от  29   июня  2020 года </w:t>
      </w:r>
      <w:r w:rsidRPr="009D10AD">
        <w:rPr>
          <w:rFonts w:ascii="Times New Roman" w:hAnsi="Times New Roman" w:cs="Times New Roman"/>
          <w:b w:val="0"/>
          <w:sz w:val="16"/>
          <w:szCs w:val="16"/>
        </w:rPr>
        <w:t>№ 6</w:t>
      </w:r>
    </w:p>
    <w:p w:rsidR="009D10AD" w:rsidRPr="009D10AD" w:rsidRDefault="009D10AD" w:rsidP="009D10A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9D10AD" w:rsidRPr="009D10AD" w:rsidRDefault="009D10AD" w:rsidP="009D10A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D10AD">
        <w:rPr>
          <w:rFonts w:ascii="Times New Roman" w:hAnsi="Times New Roman" w:cs="Times New Roman"/>
          <w:sz w:val="16"/>
          <w:szCs w:val="16"/>
        </w:rPr>
        <w:lastRenderedPageBreak/>
        <w:t>О  ПРОТЕСТЕ  ПРОКУРОРА  НЕНЕЦКОГО АВТОНОМНОГО ОКРУГА</w:t>
      </w:r>
    </w:p>
    <w:p w:rsidR="009D10AD" w:rsidRPr="009D10AD" w:rsidRDefault="009D10AD" w:rsidP="009D10A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D10AD" w:rsidRPr="009D10AD" w:rsidRDefault="009D10AD" w:rsidP="009D10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D10AD">
        <w:rPr>
          <w:rFonts w:ascii="Times New Roman" w:hAnsi="Times New Roman" w:cs="Times New Roman"/>
          <w:sz w:val="16"/>
          <w:szCs w:val="16"/>
        </w:rPr>
        <w:t>Рассмотрев протест прокурора  Ненецкого автономного округа от 07.05.2020 № 7-15/2-2020/1656</w:t>
      </w:r>
      <w:r w:rsidRPr="009D10A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D10AD">
        <w:rPr>
          <w:rFonts w:ascii="Times New Roman" w:hAnsi="Times New Roman" w:cs="Times New Roman"/>
          <w:sz w:val="16"/>
          <w:szCs w:val="16"/>
        </w:rPr>
        <w:t xml:space="preserve"> на пункт 4.4. </w:t>
      </w:r>
      <w:proofErr w:type="gramStart"/>
      <w:r w:rsidRPr="009D10AD">
        <w:rPr>
          <w:rFonts w:ascii="Times New Roman" w:hAnsi="Times New Roman" w:cs="Times New Roman"/>
          <w:sz w:val="16"/>
          <w:szCs w:val="16"/>
        </w:rPr>
        <w:t>Положени</w:t>
      </w:r>
      <w:hyperlink w:anchor="P37" w:history="1">
        <w:r w:rsidRPr="009D10AD">
          <w:rPr>
            <w:rFonts w:ascii="Times New Roman" w:hAnsi="Times New Roman" w:cs="Times New Roman"/>
            <w:color w:val="000000"/>
            <w:sz w:val="16"/>
            <w:szCs w:val="16"/>
          </w:rPr>
          <w:t>я</w:t>
        </w:r>
        <w:proofErr w:type="gramEnd"/>
      </w:hyperlink>
      <w:r w:rsidRPr="009D10AD">
        <w:rPr>
          <w:rFonts w:ascii="Times New Roman" w:hAnsi="Times New Roman" w:cs="Times New Roman"/>
          <w:color w:val="000000"/>
          <w:sz w:val="16"/>
          <w:szCs w:val="16"/>
        </w:rPr>
        <w:t xml:space="preserve"> о порядке и условиях приватизации имущества муниципального образования «Пустозерский сельсовет» Ненецкого автономного округа, Совет депутатов муниципального образования «Пустозерский сельсовет» Ненецкого автономного округа  РЕШИЛ:</w:t>
      </w:r>
    </w:p>
    <w:p w:rsidR="009D10AD" w:rsidRPr="009D10AD" w:rsidRDefault="009D10AD" w:rsidP="009D10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D10AD" w:rsidRPr="009D10AD" w:rsidRDefault="009D10AD" w:rsidP="009D10AD">
      <w:pPr>
        <w:pStyle w:val="ConsPlusTitle"/>
        <w:widowControl/>
        <w:adjustRightInd w:val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1.</w:t>
      </w:r>
      <w:r w:rsidRPr="009D10AD">
        <w:rPr>
          <w:rFonts w:ascii="Times New Roman" w:hAnsi="Times New Roman" w:cs="Times New Roman"/>
          <w:b w:val="0"/>
          <w:sz w:val="16"/>
          <w:szCs w:val="16"/>
        </w:rPr>
        <w:t xml:space="preserve">Признать протест  прокурора Ненецкого автономного округа обоснованным. </w:t>
      </w:r>
    </w:p>
    <w:p w:rsidR="009D10AD" w:rsidRPr="009D10AD" w:rsidRDefault="009D10AD" w:rsidP="009D10A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D10AD" w:rsidRPr="009D10AD" w:rsidRDefault="009D10AD" w:rsidP="009D10AD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Pr="009D10AD">
        <w:rPr>
          <w:rFonts w:ascii="Times New Roman" w:hAnsi="Times New Roman"/>
          <w:sz w:val="16"/>
          <w:szCs w:val="16"/>
        </w:rPr>
        <w:t>Настоящее решение вступает в силу после его подписания.</w:t>
      </w:r>
    </w:p>
    <w:p w:rsidR="009D10AD" w:rsidRPr="009D10AD" w:rsidRDefault="009D10AD" w:rsidP="009D10AD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D10AD" w:rsidRPr="009D10AD" w:rsidRDefault="009D10AD" w:rsidP="009D10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10AD">
        <w:rPr>
          <w:rFonts w:ascii="Times New Roman" w:hAnsi="Times New Roman"/>
          <w:sz w:val="16"/>
          <w:szCs w:val="16"/>
        </w:rPr>
        <w:t>Глава  муниципального образования</w:t>
      </w:r>
    </w:p>
    <w:p w:rsidR="009D10AD" w:rsidRPr="009D10AD" w:rsidRDefault="009D10AD" w:rsidP="009D10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10AD">
        <w:rPr>
          <w:rFonts w:ascii="Times New Roman" w:hAnsi="Times New Roman"/>
          <w:sz w:val="16"/>
          <w:szCs w:val="16"/>
        </w:rPr>
        <w:t xml:space="preserve">«Пустозерский  сельсовет» </w:t>
      </w:r>
    </w:p>
    <w:p w:rsidR="009D10AD" w:rsidRPr="00852D87" w:rsidRDefault="009D10AD" w:rsidP="009D10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10AD">
        <w:rPr>
          <w:rFonts w:ascii="Times New Roman" w:hAnsi="Times New Roman"/>
          <w:sz w:val="16"/>
          <w:szCs w:val="16"/>
        </w:rPr>
        <w:t>Ненецкого автономного  округа                                                                 С.М. Макарова</w:t>
      </w:r>
    </w:p>
    <w:p w:rsidR="009D10AD" w:rsidRPr="00203E38" w:rsidRDefault="009D10AD" w:rsidP="009D10A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F64" w:rsidRPr="00A03F64" w:rsidRDefault="00A03F64" w:rsidP="00A03F64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03F64">
        <w:rPr>
          <w:rFonts w:ascii="Times New Roman" w:hAnsi="Times New Roman"/>
          <w:b/>
          <w:bCs/>
          <w:sz w:val="16"/>
          <w:szCs w:val="16"/>
        </w:rPr>
        <w:t xml:space="preserve">СОВЕТ </w:t>
      </w:r>
      <w:r w:rsidRPr="00A03F64">
        <w:rPr>
          <w:rFonts w:ascii="Times New Roman" w:hAnsi="Times New Roman"/>
          <w:b/>
          <w:bCs/>
          <w:color w:val="000000"/>
          <w:sz w:val="16"/>
          <w:szCs w:val="16"/>
        </w:rPr>
        <w:t>ДЕПУТАТОВ</w:t>
      </w:r>
    </w:p>
    <w:p w:rsidR="00A03F64" w:rsidRPr="00A03F64" w:rsidRDefault="00A03F64" w:rsidP="00A03F64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03F64">
        <w:rPr>
          <w:rFonts w:ascii="Times New Roman" w:hAnsi="Times New Roman"/>
          <w:b/>
          <w:bCs/>
          <w:color w:val="000000"/>
          <w:sz w:val="16"/>
          <w:szCs w:val="16"/>
        </w:rPr>
        <w:t>МУНИЦИПАЛЬНОГО ОБРАЗОВАНИЯ «ПУСТОЗЕРСКИЙ СЕЛЬСОВЕТ»</w:t>
      </w:r>
    </w:p>
    <w:p w:rsidR="00A03F64" w:rsidRPr="00A03F64" w:rsidRDefault="00A03F64" w:rsidP="00A03F64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03F64">
        <w:rPr>
          <w:rFonts w:ascii="Times New Roman" w:hAnsi="Times New Roman"/>
          <w:b/>
          <w:bCs/>
          <w:color w:val="000000"/>
          <w:sz w:val="16"/>
          <w:szCs w:val="16"/>
        </w:rPr>
        <w:t>НЕНЕЦКОГО АВТОНОМНОГО ОКРУГА</w:t>
      </w:r>
    </w:p>
    <w:p w:rsidR="00A03F64" w:rsidRPr="00A03F64" w:rsidRDefault="00A03F64" w:rsidP="00852D87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A03F64" w:rsidRPr="00A03F64" w:rsidRDefault="00A03F64" w:rsidP="00A03F6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A03F64">
        <w:rPr>
          <w:rFonts w:ascii="Times New Roman" w:hAnsi="Times New Roman" w:cs="Times New Roman"/>
          <w:b w:val="0"/>
          <w:sz w:val="16"/>
          <w:szCs w:val="16"/>
        </w:rPr>
        <w:t>Двадцать четвертое  заседание</w:t>
      </w:r>
      <w:r w:rsidRPr="00A03F64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27- го созыва </w:t>
      </w:r>
    </w:p>
    <w:p w:rsidR="00A03F64" w:rsidRPr="00A03F64" w:rsidRDefault="00A03F64" w:rsidP="00A03F64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A03F64" w:rsidRPr="00A03F64" w:rsidRDefault="00A03F64" w:rsidP="00A03F64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03F64">
        <w:rPr>
          <w:rFonts w:ascii="Times New Roman" w:hAnsi="Times New Roman" w:cs="Times New Roman"/>
          <w:color w:val="000000"/>
          <w:sz w:val="16"/>
          <w:szCs w:val="16"/>
        </w:rPr>
        <w:t>РЕШЕНИЕ</w:t>
      </w:r>
    </w:p>
    <w:p w:rsidR="00A03F64" w:rsidRPr="00A03F64" w:rsidRDefault="00A03F64" w:rsidP="00A03F64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03F64" w:rsidRPr="00A03F64" w:rsidRDefault="00A03F64" w:rsidP="00A03F6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A03F64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от  29   июня  2020 года </w:t>
      </w:r>
      <w:r w:rsidRPr="00A03F64">
        <w:rPr>
          <w:rFonts w:ascii="Times New Roman" w:hAnsi="Times New Roman" w:cs="Times New Roman"/>
          <w:b w:val="0"/>
          <w:sz w:val="16"/>
          <w:szCs w:val="16"/>
        </w:rPr>
        <w:t>№ 7</w:t>
      </w:r>
    </w:p>
    <w:p w:rsidR="00A03F64" w:rsidRPr="00A03F64" w:rsidRDefault="00A03F64" w:rsidP="00A03F64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A03F64" w:rsidRPr="00A03F64" w:rsidRDefault="00A03F64" w:rsidP="00A03F6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03F64">
        <w:rPr>
          <w:rFonts w:ascii="Times New Roman" w:hAnsi="Times New Roman" w:cs="Times New Roman"/>
          <w:sz w:val="16"/>
          <w:szCs w:val="16"/>
        </w:rPr>
        <w:t>О  ВНЕСЕНИИ  ИЗМЕНЕНИЯ  В  ПОЛОЖЕНИЕ  О  ПОРЯДКЕ  И  УСЛОВИЯХ  ПРИВАТИЗАЦИИ  ИМУЩЕСТВА  МУНИЦИПАЛЬНОГО ОБРАЗОВАНИЯ «ПУСТОЗЕРСКИЙ СЕЛЬСОВЕТ» НЕНЕЦКОГО АВТОНМОНОГО ОКРУГА</w:t>
      </w:r>
    </w:p>
    <w:p w:rsidR="00A03F64" w:rsidRPr="00A03F64" w:rsidRDefault="00A03F64" w:rsidP="00A03F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03F64" w:rsidRPr="00A03F64" w:rsidRDefault="00A03F64" w:rsidP="00F53A40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03F64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 с пунктом 10 статьи 15 </w:t>
      </w:r>
      <w:r w:rsidRPr="00A03F64">
        <w:rPr>
          <w:rFonts w:ascii="Times New Roman" w:hAnsi="Times New Roman"/>
          <w:sz w:val="16"/>
          <w:szCs w:val="16"/>
        </w:rPr>
        <w:t>Федерального  закона от 21.12.2001 N 178-ФЗ «О приватизации государственного и муниципального имущества»,</w:t>
      </w:r>
      <w:r w:rsidRPr="00A03F64">
        <w:rPr>
          <w:rFonts w:ascii="Times New Roman" w:hAnsi="Times New Roman" w:cs="Times New Roman"/>
          <w:color w:val="000000"/>
          <w:sz w:val="16"/>
          <w:szCs w:val="16"/>
        </w:rPr>
        <w:t xml:space="preserve"> Совет депутатов муниципального образования «Пустозерский сельсовет» Ненецкого автономного округа  РЕШИЛ:</w:t>
      </w:r>
    </w:p>
    <w:p w:rsidR="00A03F64" w:rsidRPr="00A03F64" w:rsidRDefault="00A03F64" w:rsidP="00A03F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03F64" w:rsidRPr="00A03F64" w:rsidRDefault="00A03F64" w:rsidP="00A03F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03F64">
        <w:rPr>
          <w:rFonts w:ascii="Times New Roman" w:hAnsi="Times New Roman" w:cs="Times New Roman"/>
          <w:color w:val="000000"/>
          <w:sz w:val="16"/>
          <w:szCs w:val="16"/>
        </w:rPr>
        <w:t xml:space="preserve">1. Внести следующее  изменение в </w:t>
      </w:r>
      <w:hyperlink w:anchor="P37" w:history="1">
        <w:r w:rsidRPr="00A03F64">
          <w:rPr>
            <w:rFonts w:ascii="Times New Roman" w:hAnsi="Times New Roman" w:cs="Times New Roman"/>
            <w:color w:val="000000"/>
            <w:sz w:val="16"/>
            <w:szCs w:val="16"/>
          </w:rPr>
          <w:t>Положение</w:t>
        </w:r>
      </w:hyperlink>
      <w:r w:rsidRPr="00A03F64">
        <w:rPr>
          <w:rFonts w:ascii="Times New Roman" w:hAnsi="Times New Roman" w:cs="Times New Roman"/>
          <w:color w:val="000000"/>
          <w:sz w:val="16"/>
          <w:szCs w:val="16"/>
        </w:rPr>
        <w:t xml:space="preserve"> о порядке и условиях приватизации имущества муниципального образования «Пустозерский сельсовет» Ненецкого автономного округа, утвержденное решением Совета депутатов муниципального образования «Пустозерский сельсовет» Ненецкого автономного округа от 19.03.2019 № 6:</w:t>
      </w:r>
    </w:p>
    <w:p w:rsidR="00A03F64" w:rsidRPr="00A03F64" w:rsidRDefault="00A03F64" w:rsidP="00A03F64">
      <w:pPr>
        <w:pStyle w:val="a7"/>
        <w:ind w:firstLine="567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A03F64">
        <w:rPr>
          <w:rFonts w:ascii="Times New Roman" w:hAnsi="Times New Roman"/>
          <w:sz w:val="16"/>
          <w:szCs w:val="16"/>
        </w:rPr>
        <w:t xml:space="preserve">1.1. в абзаце первом подпункта 4.4. пункта 4 слова «30 дней» </w:t>
      </w:r>
      <w:proofErr w:type="gramStart"/>
      <w:r w:rsidRPr="00A03F64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A03F64">
        <w:rPr>
          <w:rFonts w:ascii="Times New Roman" w:hAnsi="Times New Roman"/>
          <w:sz w:val="16"/>
          <w:szCs w:val="16"/>
        </w:rPr>
        <w:t xml:space="preserve">  «</w:t>
      </w:r>
      <w:r w:rsidRPr="00A03F64">
        <w:rPr>
          <w:rFonts w:ascii="Times New Roman" w:hAnsi="Times New Roman"/>
          <w:bCs/>
          <w:sz w:val="16"/>
          <w:szCs w:val="16"/>
          <w:lang w:eastAsia="ru-RU"/>
        </w:rPr>
        <w:t>десяти дней».</w:t>
      </w:r>
    </w:p>
    <w:p w:rsidR="00A03F64" w:rsidRPr="00A03F64" w:rsidRDefault="00A03F64" w:rsidP="00A03F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03F64" w:rsidRPr="00A03F64" w:rsidRDefault="00A03F64" w:rsidP="00A03F64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03F64">
        <w:rPr>
          <w:rFonts w:ascii="Times New Roman" w:hAnsi="Times New Roman" w:cs="Times New Roman"/>
          <w:color w:val="000000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A03F64" w:rsidRPr="00A03F64" w:rsidRDefault="00A03F64" w:rsidP="00A03F64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03F64" w:rsidRPr="00A03F64" w:rsidRDefault="00A03F64" w:rsidP="00A03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03F64">
        <w:rPr>
          <w:rFonts w:ascii="Times New Roman" w:hAnsi="Times New Roman"/>
          <w:sz w:val="16"/>
          <w:szCs w:val="16"/>
        </w:rPr>
        <w:t>Глава  муниципального образования</w:t>
      </w:r>
    </w:p>
    <w:p w:rsidR="00A03F64" w:rsidRPr="00A03F64" w:rsidRDefault="00A03F64" w:rsidP="00A03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03F64">
        <w:rPr>
          <w:rFonts w:ascii="Times New Roman" w:hAnsi="Times New Roman"/>
          <w:sz w:val="16"/>
          <w:szCs w:val="16"/>
        </w:rPr>
        <w:t xml:space="preserve">«Пустозерский  сельсовет» </w:t>
      </w:r>
    </w:p>
    <w:p w:rsidR="00A03F64" w:rsidRPr="00A03F64" w:rsidRDefault="00A03F64" w:rsidP="00A03F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03F64">
        <w:rPr>
          <w:rFonts w:ascii="Times New Roman" w:hAnsi="Times New Roman"/>
          <w:sz w:val="16"/>
          <w:szCs w:val="16"/>
        </w:rPr>
        <w:t>Ненецкого автономного  округа                                                                 С.М. Макарова</w:t>
      </w:r>
    </w:p>
    <w:p w:rsidR="00A03F64" w:rsidRPr="00F53A40" w:rsidRDefault="00A03F64" w:rsidP="00F53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53A40">
        <w:rPr>
          <w:rFonts w:ascii="Times New Roman" w:hAnsi="Times New Roman" w:cs="Times New Roman"/>
          <w:b/>
          <w:bCs/>
          <w:sz w:val="16"/>
          <w:szCs w:val="16"/>
        </w:rPr>
        <w:t xml:space="preserve">СОВЕТ </w:t>
      </w:r>
      <w:r w:rsidRPr="00F53A4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ДЕПУТАТОВ</w:t>
      </w:r>
    </w:p>
    <w:p w:rsidR="00F53A40" w:rsidRPr="00F53A40" w:rsidRDefault="00F53A40" w:rsidP="00F53A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53A4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ОБРАЗОВАНИЯ «ПУСТОЗЕРСКИЙ СЕЛЬСОВЕТ»</w:t>
      </w:r>
    </w:p>
    <w:p w:rsidR="00F53A40" w:rsidRPr="00F53A40" w:rsidRDefault="00F53A40" w:rsidP="00F53A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53A4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НЕНЕЦКОГО АВТОНОМНОГО ОКРУГА</w:t>
      </w:r>
    </w:p>
    <w:p w:rsidR="00F53A40" w:rsidRPr="00F53A40" w:rsidRDefault="00F53A40" w:rsidP="00F53A40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F53A40" w:rsidRPr="00F53A40" w:rsidRDefault="00F53A40" w:rsidP="00F53A4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F53A40">
        <w:rPr>
          <w:rFonts w:ascii="Times New Roman" w:hAnsi="Times New Roman" w:cs="Times New Roman"/>
          <w:b w:val="0"/>
          <w:sz w:val="16"/>
          <w:szCs w:val="16"/>
        </w:rPr>
        <w:t>Двадцать четвертое  заседание</w:t>
      </w:r>
      <w:r w:rsidRPr="00F53A4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27- го созыва </w:t>
      </w:r>
    </w:p>
    <w:p w:rsidR="00F53A40" w:rsidRPr="00F53A40" w:rsidRDefault="00F53A40" w:rsidP="00F53A40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F53A40" w:rsidRPr="00F53A40" w:rsidRDefault="00F53A40" w:rsidP="00F53A40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53A40">
        <w:rPr>
          <w:rFonts w:ascii="Times New Roman" w:hAnsi="Times New Roman" w:cs="Times New Roman"/>
          <w:color w:val="000000"/>
          <w:sz w:val="16"/>
          <w:szCs w:val="16"/>
        </w:rPr>
        <w:t>РЕШЕНИЕ</w:t>
      </w:r>
    </w:p>
    <w:p w:rsidR="00F53A40" w:rsidRPr="00F53A40" w:rsidRDefault="00F53A40" w:rsidP="00F53A40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53A40" w:rsidRPr="00F53A40" w:rsidRDefault="00F53A40" w:rsidP="00F53A4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F53A4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от  29   июня  2020 года </w:t>
      </w:r>
      <w:r w:rsidRPr="00F53A40">
        <w:rPr>
          <w:rFonts w:ascii="Times New Roman" w:hAnsi="Times New Roman" w:cs="Times New Roman"/>
          <w:b w:val="0"/>
          <w:sz w:val="16"/>
          <w:szCs w:val="16"/>
        </w:rPr>
        <w:t>№ 8</w:t>
      </w:r>
    </w:p>
    <w:p w:rsidR="00F53A40" w:rsidRPr="00F53A40" w:rsidRDefault="00F53A40" w:rsidP="00F53A4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>О  ВНЕСЕНИИ  ИЗМЕНЕНИЙ  В  ПОЛОЖЕНИЕ  «ОБ  АДМИНИСТРАТИВНОЙ  КОМИССИИ  МУНИЦИПАЛЬНОГО ОБРАЗОВАНИЯ «ПУСТОЗЕРСКИЙ СЕЛЬСОВЕТ» НЕНЕЦКОГО АВТОНОМНОГО ОКРУГА</w:t>
      </w:r>
    </w:p>
    <w:p w:rsidR="00F53A40" w:rsidRPr="00F53A40" w:rsidRDefault="00F53A40" w:rsidP="00F53A4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bCs/>
          <w:sz w:val="16"/>
          <w:szCs w:val="16"/>
        </w:rPr>
        <w:t>Руководствуясь Законом Ненецкого автономного  округа от 01.10.2009 N 59-ОЗ "Об административных комиссиях 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правонарушений"</w:t>
      </w:r>
      <w:r w:rsidRPr="00F53A40">
        <w:rPr>
          <w:rFonts w:ascii="Times New Roman" w:hAnsi="Times New Roman" w:cs="Times New Roman"/>
          <w:sz w:val="16"/>
          <w:szCs w:val="16"/>
        </w:rPr>
        <w:t>,  Совет депутатов муниципального  образования  «Пустозерский сельсовет» Ненецкого автономного  округа РЕШИЛ:</w:t>
      </w:r>
    </w:p>
    <w:p w:rsidR="00F53A40" w:rsidRPr="00F53A40" w:rsidRDefault="00F53A40" w:rsidP="00852D87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F53A40">
        <w:rPr>
          <w:rFonts w:ascii="Times New Roman" w:hAnsi="Times New Roman"/>
          <w:sz w:val="16"/>
          <w:szCs w:val="16"/>
        </w:rPr>
        <w:t xml:space="preserve">          1. Внести прилагаемые изменения в Положение «Об административной комиссии муниципального образования «Пустозерский сельсовет» Ненецкого автономного округа»,   утвержденное  решением Совета депутатов  муниципального  образования «Пустозерский сельсовет» Ненецкого автономного  округа  от 04.12.2009 № 1.</w:t>
      </w:r>
    </w:p>
    <w:p w:rsidR="00F53A40" w:rsidRPr="00F53A40" w:rsidRDefault="00F53A40" w:rsidP="00F53A40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>2.  Настоящее решение вступает в силу после его  официального  опубликования (обнародования).</w:t>
      </w:r>
    </w:p>
    <w:p w:rsidR="00F53A40" w:rsidRPr="00F53A40" w:rsidRDefault="00F53A40" w:rsidP="00F53A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F53A40" w:rsidRPr="00F53A40" w:rsidRDefault="00F53A40" w:rsidP="00F53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>Глава  муниципального образования</w:t>
      </w:r>
    </w:p>
    <w:p w:rsidR="00F53A40" w:rsidRPr="00F53A40" w:rsidRDefault="00F53A40" w:rsidP="00F53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 xml:space="preserve">«Пустозерский  сельсовет» </w:t>
      </w:r>
    </w:p>
    <w:p w:rsidR="00F53A40" w:rsidRPr="00F53A40" w:rsidRDefault="00F53A40" w:rsidP="00F53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>Ненецкого автономного  округа                                                                 С.М. Макарова</w:t>
      </w:r>
    </w:p>
    <w:p w:rsidR="00F53A40" w:rsidRPr="00F53A40" w:rsidRDefault="00F53A40" w:rsidP="00F53A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3A40">
        <w:rPr>
          <w:rFonts w:ascii="Times New Roman" w:hAnsi="Times New Roman" w:cs="Times New Roman"/>
          <w:bCs/>
          <w:sz w:val="16"/>
          <w:szCs w:val="16"/>
        </w:rPr>
        <w:t>Приложение</w:t>
      </w:r>
    </w:p>
    <w:p w:rsidR="00F53A40" w:rsidRPr="00F53A40" w:rsidRDefault="00F53A40" w:rsidP="00F53A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F53A40" w:rsidRPr="00F53A40" w:rsidRDefault="00F53A40" w:rsidP="00F53A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>МО «Пустозерский сельсовет» НАО</w:t>
      </w:r>
    </w:p>
    <w:p w:rsidR="00F53A40" w:rsidRPr="00F53A40" w:rsidRDefault="00F53A40" w:rsidP="00F53A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>от 29.06.2020 № 8</w:t>
      </w:r>
    </w:p>
    <w:p w:rsidR="00F53A40" w:rsidRPr="00F53A40" w:rsidRDefault="00F53A40" w:rsidP="00F53A4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 xml:space="preserve">Изменения </w:t>
      </w:r>
    </w:p>
    <w:p w:rsidR="00F53A40" w:rsidRPr="00F53A40" w:rsidRDefault="00F53A40" w:rsidP="00F53A4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>в Положение «Об административной комиссии муниципального образования</w:t>
      </w:r>
    </w:p>
    <w:p w:rsidR="00F53A40" w:rsidRPr="00F53A40" w:rsidRDefault="00F53A40" w:rsidP="00F53A4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 xml:space="preserve"> «Пустозерский сельсовет» Ненецкого автономного округа» </w:t>
      </w:r>
    </w:p>
    <w:p w:rsidR="00F53A40" w:rsidRPr="00F53A40" w:rsidRDefault="00F53A40" w:rsidP="00F5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3A40" w:rsidRPr="00F53A40" w:rsidRDefault="00F53A40" w:rsidP="00F53A40">
      <w:pPr>
        <w:pStyle w:val="af4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 xml:space="preserve">Пункт 2.4.  изложить в следующей редакции: </w:t>
      </w:r>
    </w:p>
    <w:p w:rsidR="00F53A40" w:rsidRPr="00F53A40" w:rsidRDefault="00F53A40" w:rsidP="00F5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>«2.4. Председатель, заместитель председателя, другие члены административной комиссии, а также ответственный секретарь административной комиссии участвуют в ее деятельности в порядке исполнения своих должностных или общественных обязанностей</w:t>
      </w:r>
      <w:proofErr w:type="gramStart"/>
      <w:r w:rsidRPr="00F53A40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F53A40" w:rsidRPr="00F53A40" w:rsidRDefault="00F53A40" w:rsidP="00F53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pStyle w:val="af4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t xml:space="preserve">Пункт 2.5.  изложить в следующей редакции: </w:t>
      </w:r>
    </w:p>
    <w:p w:rsidR="00F53A40" w:rsidRDefault="00F53A40" w:rsidP="00F5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3A40">
        <w:rPr>
          <w:rFonts w:ascii="Times New Roman" w:hAnsi="Times New Roman" w:cs="Times New Roman"/>
          <w:sz w:val="16"/>
          <w:szCs w:val="16"/>
        </w:rPr>
        <w:lastRenderedPageBreak/>
        <w:t>«2.5. Членами административной комиссии могут быть представители органов местного самоуправления муниципального образования «Пустозерский сельсовет» Ненецкого автономного округа, представители органов государственной власти, в том числе депутаты, государственные и муниципальные служащие, представители полиции, общественных объединений».</w:t>
      </w:r>
    </w:p>
    <w:p w:rsidR="00101ECE" w:rsidRPr="00101ECE" w:rsidRDefault="00101ECE" w:rsidP="0010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ECE" w:rsidRPr="00101ECE" w:rsidRDefault="00101ECE" w:rsidP="00101E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01ECE">
        <w:rPr>
          <w:rFonts w:ascii="Times New Roman" w:hAnsi="Times New Roman" w:cs="Times New Roman"/>
          <w:b/>
          <w:bCs/>
          <w:sz w:val="16"/>
          <w:szCs w:val="16"/>
        </w:rPr>
        <w:t xml:space="preserve">СОВЕТ </w:t>
      </w:r>
      <w:r w:rsidRPr="00101EC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ДЕПУТАТОВ</w:t>
      </w:r>
    </w:p>
    <w:p w:rsidR="00101ECE" w:rsidRPr="00101ECE" w:rsidRDefault="00101ECE" w:rsidP="00101E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01EC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ОБРАЗОВАНИЯ «ПУСТОЗЕРСКИЙ СЕЛЬСОВЕТ»</w:t>
      </w:r>
    </w:p>
    <w:p w:rsidR="00101ECE" w:rsidRPr="00101ECE" w:rsidRDefault="00101ECE" w:rsidP="00101E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01EC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НЕНЕЦКОГО АВТОНОМНОГО ОКРУГА</w:t>
      </w:r>
    </w:p>
    <w:p w:rsidR="00101ECE" w:rsidRPr="00101ECE" w:rsidRDefault="00101ECE" w:rsidP="00852D87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101ECE" w:rsidRPr="00101ECE" w:rsidRDefault="00101ECE" w:rsidP="00101EC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01ECE">
        <w:rPr>
          <w:rFonts w:ascii="Times New Roman" w:hAnsi="Times New Roman" w:cs="Times New Roman"/>
          <w:b w:val="0"/>
          <w:sz w:val="16"/>
          <w:szCs w:val="16"/>
        </w:rPr>
        <w:t>Двадцать четвертое  заседание</w:t>
      </w:r>
      <w:r w:rsidRPr="00101EC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27- го созыва </w:t>
      </w:r>
    </w:p>
    <w:p w:rsidR="00101ECE" w:rsidRPr="00101ECE" w:rsidRDefault="00101ECE" w:rsidP="00852D87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101ECE" w:rsidRPr="00101ECE" w:rsidRDefault="00101ECE" w:rsidP="00101ECE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01ECE">
        <w:rPr>
          <w:rFonts w:ascii="Times New Roman" w:hAnsi="Times New Roman" w:cs="Times New Roman"/>
          <w:color w:val="000000"/>
          <w:sz w:val="16"/>
          <w:szCs w:val="16"/>
        </w:rPr>
        <w:t>РЕШЕНИЕ</w:t>
      </w:r>
    </w:p>
    <w:p w:rsidR="00101ECE" w:rsidRPr="00101ECE" w:rsidRDefault="00101ECE" w:rsidP="00101ECE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01ECE" w:rsidRPr="00101ECE" w:rsidRDefault="00101ECE" w:rsidP="00101EC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01EC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от  29   июня  2020 года </w:t>
      </w:r>
      <w:r w:rsidRPr="00101ECE">
        <w:rPr>
          <w:rFonts w:ascii="Times New Roman" w:hAnsi="Times New Roman" w:cs="Times New Roman"/>
          <w:b w:val="0"/>
          <w:sz w:val="16"/>
          <w:szCs w:val="16"/>
        </w:rPr>
        <w:t>№ 9</w:t>
      </w:r>
    </w:p>
    <w:p w:rsidR="00101ECE" w:rsidRPr="00101ECE" w:rsidRDefault="00101ECE" w:rsidP="00101ECE">
      <w:pPr>
        <w:spacing w:after="0" w:line="240" w:lineRule="auto"/>
        <w:jc w:val="both"/>
        <w:rPr>
          <w:rStyle w:val="214pt"/>
          <w:rFonts w:eastAsiaTheme="minorEastAsia"/>
          <w:sz w:val="16"/>
          <w:szCs w:val="16"/>
        </w:rPr>
      </w:pPr>
    </w:p>
    <w:p w:rsidR="00101ECE" w:rsidRPr="00101ECE" w:rsidRDefault="00101ECE" w:rsidP="00101ECE">
      <w:pPr>
        <w:spacing w:after="0" w:line="240" w:lineRule="auto"/>
        <w:jc w:val="both"/>
        <w:rPr>
          <w:rStyle w:val="214pt"/>
          <w:rFonts w:eastAsiaTheme="minorEastAsia"/>
          <w:sz w:val="16"/>
          <w:szCs w:val="16"/>
        </w:rPr>
      </w:pPr>
      <w:r w:rsidRPr="00101ECE">
        <w:rPr>
          <w:rStyle w:val="214pt"/>
          <w:rFonts w:eastAsiaTheme="minorEastAsia"/>
          <w:sz w:val="16"/>
          <w:szCs w:val="16"/>
        </w:rPr>
        <w:t>О  ВНЕСЕНИИ  ИЗМЕНЕНИЙ  В РЕШЕНИЕ  ПУСТОЗЕРСКОГО  СЕЛЬСКОГО  СОВЕТА  ОТ 24.08.2001  №29  «ОБ  АДРЕСНОМ  ХОЗЯЙСТВЕ  НАСЕЛЕННЫХ ПУНКТОВ  СЕЛЬСОВЕТА»</w:t>
      </w:r>
    </w:p>
    <w:p w:rsidR="00101ECE" w:rsidRPr="00101ECE" w:rsidRDefault="00101ECE" w:rsidP="00101E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1ECE">
        <w:rPr>
          <w:rFonts w:ascii="Times New Roman" w:hAnsi="Times New Roman" w:cs="Times New Roman"/>
          <w:sz w:val="16"/>
          <w:szCs w:val="16"/>
        </w:rPr>
        <w:t>Руководствуясь Уставом муниципального образования «Пустозерский сельсовет» Ненецкого автономного округа», Совет депутатов муниципального образования «Пустозерский сельсовет» Ненецкого автономного округа РЕШИЛ:</w:t>
      </w:r>
    </w:p>
    <w:p w:rsidR="00101ECE" w:rsidRPr="00101ECE" w:rsidRDefault="00101ECE" w:rsidP="00101E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1ECE">
        <w:rPr>
          <w:rFonts w:ascii="Times New Roman" w:hAnsi="Times New Roman" w:cs="Times New Roman"/>
          <w:sz w:val="16"/>
          <w:szCs w:val="16"/>
        </w:rPr>
        <w:t xml:space="preserve">1. Внести прилагаемые изменения в адресное хозяйство населенных пунктов сельсовета, утвержденное решением </w:t>
      </w:r>
      <w:proofErr w:type="spellStart"/>
      <w:r w:rsidRPr="00101ECE">
        <w:rPr>
          <w:rFonts w:ascii="Times New Roman" w:hAnsi="Times New Roman" w:cs="Times New Roman"/>
          <w:sz w:val="16"/>
          <w:szCs w:val="16"/>
        </w:rPr>
        <w:t>Пустозерского</w:t>
      </w:r>
      <w:proofErr w:type="spellEnd"/>
      <w:r w:rsidRPr="00101ECE">
        <w:rPr>
          <w:rFonts w:ascii="Times New Roman" w:hAnsi="Times New Roman" w:cs="Times New Roman"/>
          <w:sz w:val="16"/>
          <w:szCs w:val="16"/>
        </w:rPr>
        <w:t xml:space="preserve"> сельского Совета от 24.08.2001 №29.</w:t>
      </w:r>
    </w:p>
    <w:p w:rsidR="00101ECE" w:rsidRPr="00101ECE" w:rsidRDefault="00101ECE" w:rsidP="00101E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1ECE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101ECE" w:rsidRPr="00101ECE" w:rsidRDefault="00101ECE" w:rsidP="00101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1ECE" w:rsidRPr="00101ECE" w:rsidRDefault="00101ECE" w:rsidP="00101E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1ECE">
        <w:rPr>
          <w:rFonts w:ascii="Times New Roman" w:eastAsia="Times New Roman" w:hAnsi="Times New Roman" w:cs="Times New Roman"/>
          <w:sz w:val="16"/>
          <w:szCs w:val="16"/>
        </w:rPr>
        <w:t>Глава  муниципального образования</w:t>
      </w:r>
    </w:p>
    <w:p w:rsidR="00101ECE" w:rsidRPr="00101ECE" w:rsidRDefault="00101ECE" w:rsidP="00101E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1ECE">
        <w:rPr>
          <w:rFonts w:ascii="Times New Roman" w:eastAsia="Times New Roman" w:hAnsi="Times New Roman" w:cs="Times New Roman"/>
          <w:sz w:val="16"/>
          <w:szCs w:val="16"/>
        </w:rPr>
        <w:t xml:space="preserve">«Пустозерский  сельсовет» </w:t>
      </w:r>
    </w:p>
    <w:p w:rsidR="00101ECE" w:rsidRPr="00101ECE" w:rsidRDefault="00101ECE" w:rsidP="00101E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1ECE">
        <w:rPr>
          <w:rFonts w:ascii="Times New Roman" w:eastAsia="Times New Roman" w:hAnsi="Times New Roman" w:cs="Times New Roman"/>
          <w:sz w:val="16"/>
          <w:szCs w:val="16"/>
        </w:rPr>
        <w:t>Ненецкого автономного  округа                                                                 С.М. Макарова</w:t>
      </w:r>
    </w:p>
    <w:p w:rsidR="00101ECE" w:rsidRDefault="00101ECE" w:rsidP="0010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ECE" w:rsidRPr="00101ECE" w:rsidRDefault="00101ECE" w:rsidP="00101E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1ECE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101ECE" w:rsidRPr="00101ECE" w:rsidRDefault="00101ECE" w:rsidP="00101E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1ECE">
        <w:rPr>
          <w:rFonts w:ascii="Times New Roman" w:hAnsi="Times New Roman" w:cs="Times New Roman"/>
          <w:sz w:val="16"/>
          <w:szCs w:val="16"/>
        </w:rPr>
        <w:t xml:space="preserve">к Решению Совета депутатов </w:t>
      </w:r>
    </w:p>
    <w:p w:rsidR="00101ECE" w:rsidRPr="00101ECE" w:rsidRDefault="00101ECE" w:rsidP="00101E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1ECE">
        <w:rPr>
          <w:rFonts w:ascii="Times New Roman" w:hAnsi="Times New Roman" w:cs="Times New Roman"/>
          <w:sz w:val="16"/>
          <w:szCs w:val="16"/>
        </w:rPr>
        <w:t>МО «Пустозерский сельсовет» НАО</w:t>
      </w:r>
    </w:p>
    <w:p w:rsidR="00101ECE" w:rsidRPr="00101ECE" w:rsidRDefault="00101ECE" w:rsidP="00852D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1ECE">
        <w:rPr>
          <w:rFonts w:ascii="Times New Roman" w:hAnsi="Times New Roman" w:cs="Times New Roman"/>
          <w:sz w:val="16"/>
          <w:szCs w:val="16"/>
        </w:rPr>
        <w:t xml:space="preserve"> от 29.06.2020  № 9</w:t>
      </w:r>
    </w:p>
    <w:p w:rsidR="00101ECE" w:rsidRPr="00101ECE" w:rsidRDefault="00101ECE" w:rsidP="00101E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1ECE" w:rsidRPr="00101ECE" w:rsidRDefault="00101ECE" w:rsidP="005350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1ECE">
        <w:rPr>
          <w:rStyle w:val="22"/>
          <w:rFonts w:eastAsiaTheme="minorEastAsia"/>
          <w:b/>
          <w:sz w:val="16"/>
          <w:szCs w:val="16"/>
        </w:rPr>
        <w:t>Изменения</w:t>
      </w:r>
    </w:p>
    <w:p w:rsidR="00101ECE" w:rsidRPr="00101ECE" w:rsidRDefault="00101ECE" w:rsidP="005350BF">
      <w:pPr>
        <w:spacing w:after="0" w:line="240" w:lineRule="auto"/>
        <w:jc w:val="center"/>
        <w:rPr>
          <w:rStyle w:val="22"/>
          <w:rFonts w:eastAsiaTheme="minorEastAsia"/>
          <w:b/>
          <w:sz w:val="16"/>
          <w:szCs w:val="16"/>
        </w:rPr>
      </w:pPr>
      <w:r w:rsidRPr="00101ECE">
        <w:rPr>
          <w:rStyle w:val="22"/>
          <w:rFonts w:eastAsiaTheme="minorEastAsia"/>
          <w:b/>
          <w:sz w:val="16"/>
          <w:szCs w:val="16"/>
        </w:rPr>
        <w:t xml:space="preserve">в решение </w:t>
      </w:r>
      <w:proofErr w:type="spellStart"/>
      <w:r w:rsidRPr="00101ECE">
        <w:rPr>
          <w:rStyle w:val="22"/>
          <w:rFonts w:eastAsiaTheme="minorEastAsia"/>
          <w:b/>
          <w:sz w:val="16"/>
          <w:szCs w:val="16"/>
        </w:rPr>
        <w:t>Пустозерского</w:t>
      </w:r>
      <w:proofErr w:type="spellEnd"/>
      <w:r w:rsidRPr="00101ECE">
        <w:rPr>
          <w:rStyle w:val="22"/>
          <w:rFonts w:eastAsiaTheme="minorEastAsia"/>
          <w:b/>
          <w:sz w:val="16"/>
          <w:szCs w:val="16"/>
        </w:rPr>
        <w:t xml:space="preserve"> сельского Совета от 24.08.2001 №29 «Об адресном хозяйстве населенных пунктов сельсовета»</w:t>
      </w:r>
    </w:p>
    <w:p w:rsidR="00101ECE" w:rsidRPr="00101ECE" w:rsidRDefault="00101ECE" w:rsidP="005350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1ECE" w:rsidRPr="00101ECE" w:rsidRDefault="00101ECE" w:rsidP="005350BF">
      <w:pPr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01ECE">
        <w:rPr>
          <w:rFonts w:ascii="Times New Roman" w:hAnsi="Times New Roman" w:cs="Times New Roman"/>
          <w:sz w:val="16"/>
          <w:szCs w:val="16"/>
        </w:rPr>
        <w:t xml:space="preserve">Пункт  74  приложения №1 к решению 4-й сессии </w:t>
      </w:r>
      <w:proofErr w:type="spellStart"/>
      <w:r w:rsidRPr="00101ECE">
        <w:rPr>
          <w:rFonts w:ascii="Times New Roman" w:hAnsi="Times New Roman" w:cs="Times New Roman"/>
          <w:sz w:val="16"/>
          <w:szCs w:val="16"/>
        </w:rPr>
        <w:t>Пустозерского</w:t>
      </w:r>
      <w:proofErr w:type="spellEnd"/>
      <w:r w:rsidRPr="00101ECE">
        <w:rPr>
          <w:rFonts w:ascii="Times New Roman" w:hAnsi="Times New Roman" w:cs="Times New Roman"/>
          <w:sz w:val="16"/>
          <w:szCs w:val="16"/>
        </w:rPr>
        <w:t xml:space="preserve"> сельского Совета № 29 от 24.08.2001 года изложить в следующей редакции:</w:t>
      </w:r>
    </w:p>
    <w:p w:rsidR="00101ECE" w:rsidRPr="00101ECE" w:rsidRDefault="00101ECE" w:rsidP="005350BF">
      <w:pPr>
        <w:spacing w:after="0" w:line="240" w:lineRule="auto"/>
        <w:ind w:firstLine="700"/>
        <w:rPr>
          <w:rFonts w:ascii="Times New Roman" w:hAnsi="Times New Roman" w:cs="Times New Roman"/>
          <w:sz w:val="16"/>
          <w:szCs w:val="16"/>
        </w:rPr>
      </w:pPr>
      <w:r w:rsidRPr="00101EC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101ECE">
        <w:rPr>
          <w:rFonts w:ascii="Times New Roman" w:hAnsi="Times New Roman" w:cs="Times New Roman"/>
          <w:sz w:val="16"/>
          <w:szCs w:val="16"/>
        </w:rPr>
        <w:t>Поздеев</w:t>
      </w:r>
      <w:proofErr w:type="spellEnd"/>
      <w:r w:rsidRPr="00101ECE">
        <w:rPr>
          <w:rFonts w:ascii="Times New Roman" w:hAnsi="Times New Roman" w:cs="Times New Roman"/>
          <w:sz w:val="16"/>
          <w:szCs w:val="16"/>
        </w:rPr>
        <w:t xml:space="preserve">  Иван Михайлович, </w:t>
      </w:r>
      <w:proofErr w:type="spellStart"/>
      <w:r w:rsidRPr="00101ECE">
        <w:rPr>
          <w:rFonts w:ascii="Times New Roman" w:hAnsi="Times New Roman" w:cs="Times New Roman"/>
          <w:sz w:val="16"/>
          <w:szCs w:val="16"/>
        </w:rPr>
        <w:t>Поздеев</w:t>
      </w:r>
      <w:proofErr w:type="spellEnd"/>
      <w:r w:rsidRPr="00101ECE">
        <w:rPr>
          <w:rFonts w:ascii="Times New Roman" w:hAnsi="Times New Roman" w:cs="Times New Roman"/>
          <w:sz w:val="16"/>
          <w:szCs w:val="16"/>
        </w:rPr>
        <w:t xml:space="preserve"> Яков Михайлович     жилой  дом №         99» </w:t>
      </w:r>
    </w:p>
    <w:p w:rsidR="00101ECE" w:rsidRPr="00101ECE" w:rsidRDefault="00101ECE" w:rsidP="00852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1ECE" w:rsidRPr="005350BF" w:rsidRDefault="00101ECE" w:rsidP="005350BF">
      <w:pPr>
        <w:pStyle w:val="af4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5350BF">
        <w:rPr>
          <w:rFonts w:ascii="Times New Roman" w:hAnsi="Times New Roman" w:cs="Times New Roman"/>
          <w:sz w:val="16"/>
          <w:szCs w:val="16"/>
        </w:rPr>
        <w:t xml:space="preserve">Пункт 75  приложения № 2 к решению 4-й сессии </w:t>
      </w:r>
      <w:proofErr w:type="spellStart"/>
      <w:r w:rsidRPr="005350BF">
        <w:rPr>
          <w:rFonts w:ascii="Times New Roman" w:hAnsi="Times New Roman" w:cs="Times New Roman"/>
          <w:sz w:val="16"/>
          <w:szCs w:val="16"/>
        </w:rPr>
        <w:t>Пустозерского</w:t>
      </w:r>
      <w:proofErr w:type="spellEnd"/>
      <w:r w:rsidRPr="005350BF">
        <w:rPr>
          <w:rFonts w:ascii="Times New Roman" w:hAnsi="Times New Roman" w:cs="Times New Roman"/>
          <w:sz w:val="16"/>
          <w:szCs w:val="16"/>
        </w:rPr>
        <w:t xml:space="preserve"> сельского Совета  №29  от 24.08.2001 года  исключить.</w:t>
      </w:r>
    </w:p>
    <w:p w:rsidR="005350BF" w:rsidRDefault="005350BF" w:rsidP="005350BF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350BF" w:rsidRDefault="005350BF" w:rsidP="005350BF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350BF" w:rsidRPr="005350BF" w:rsidRDefault="005350BF" w:rsidP="005350BF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5350BF">
        <w:rPr>
          <w:rFonts w:ascii="Times New Roman" w:hAnsi="Times New Roman"/>
          <w:b/>
          <w:bCs/>
          <w:sz w:val="16"/>
          <w:szCs w:val="16"/>
        </w:rPr>
        <w:t xml:space="preserve">СОВЕТ </w:t>
      </w:r>
      <w:r w:rsidRPr="005350BF">
        <w:rPr>
          <w:rFonts w:ascii="Times New Roman" w:hAnsi="Times New Roman"/>
          <w:b/>
          <w:bCs/>
          <w:color w:val="000000"/>
          <w:sz w:val="16"/>
          <w:szCs w:val="16"/>
        </w:rPr>
        <w:t>ДЕПУТАТОВ</w:t>
      </w:r>
    </w:p>
    <w:p w:rsidR="005350BF" w:rsidRPr="005350BF" w:rsidRDefault="005350BF" w:rsidP="005350BF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5350BF">
        <w:rPr>
          <w:rFonts w:ascii="Times New Roman" w:hAnsi="Times New Roman"/>
          <w:b/>
          <w:bCs/>
          <w:color w:val="000000"/>
          <w:sz w:val="16"/>
          <w:szCs w:val="16"/>
        </w:rPr>
        <w:t>МУНИЦИПАЛЬНОГО ОБРАЗОВАНИЯ «ПУСТОЗЕРСКИЙ СЕЛЬСОВЕТ»</w:t>
      </w:r>
    </w:p>
    <w:p w:rsidR="005350BF" w:rsidRPr="005350BF" w:rsidRDefault="005350BF" w:rsidP="005350BF">
      <w:pPr>
        <w:pStyle w:val="ConsPlusNonformat"/>
        <w:widowControl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5350BF">
        <w:rPr>
          <w:rFonts w:ascii="Times New Roman" w:hAnsi="Times New Roman"/>
          <w:b/>
          <w:bCs/>
          <w:color w:val="000000"/>
          <w:sz w:val="16"/>
          <w:szCs w:val="16"/>
        </w:rPr>
        <w:t>НЕНЕЦКОГО АВТОНОМНОГО ОКРУГА</w:t>
      </w:r>
    </w:p>
    <w:p w:rsidR="005350BF" w:rsidRPr="005350BF" w:rsidRDefault="005350BF" w:rsidP="00852D87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5350BF" w:rsidRPr="005350BF" w:rsidRDefault="005350BF" w:rsidP="005350B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350BF">
        <w:rPr>
          <w:rFonts w:ascii="Times New Roman" w:hAnsi="Times New Roman" w:cs="Times New Roman"/>
          <w:b w:val="0"/>
          <w:sz w:val="16"/>
          <w:szCs w:val="16"/>
        </w:rPr>
        <w:t>Двадцать четвертое  заседание</w:t>
      </w:r>
      <w:r w:rsidRPr="005350BF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27- го созыва </w:t>
      </w:r>
    </w:p>
    <w:p w:rsidR="005350BF" w:rsidRPr="005350BF" w:rsidRDefault="005350BF" w:rsidP="005350BF">
      <w:pPr>
        <w:pStyle w:val="ConsPlusTitle"/>
        <w:tabs>
          <w:tab w:val="left" w:pos="768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5350BF" w:rsidRPr="005350BF" w:rsidRDefault="005350BF" w:rsidP="005350BF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350BF">
        <w:rPr>
          <w:rFonts w:ascii="Times New Roman" w:hAnsi="Times New Roman" w:cs="Times New Roman"/>
          <w:color w:val="000000"/>
          <w:sz w:val="16"/>
          <w:szCs w:val="16"/>
        </w:rPr>
        <w:t>РЕШЕНИЕ</w:t>
      </w:r>
    </w:p>
    <w:p w:rsidR="005350BF" w:rsidRPr="005350BF" w:rsidRDefault="005350BF" w:rsidP="005350BF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350BF" w:rsidRPr="005350BF" w:rsidRDefault="005350BF" w:rsidP="005350B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5350BF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от  29   июня  2020 года </w:t>
      </w:r>
      <w:r w:rsidRPr="005350BF">
        <w:rPr>
          <w:rFonts w:ascii="Times New Roman" w:hAnsi="Times New Roman" w:cs="Times New Roman"/>
          <w:b w:val="0"/>
          <w:sz w:val="16"/>
          <w:szCs w:val="16"/>
        </w:rPr>
        <w:t>№ 10</w:t>
      </w:r>
    </w:p>
    <w:p w:rsidR="005350BF" w:rsidRPr="005350BF" w:rsidRDefault="005350BF" w:rsidP="00535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350BF" w:rsidRPr="005350BF" w:rsidRDefault="005350BF" w:rsidP="005350B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350BF">
        <w:rPr>
          <w:rFonts w:ascii="Times New Roman" w:hAnsi="Times New Roman" w:cs="Times New Roman"/>
          <w:sz w:val="16"/>
          <w:szCs w:val="16"/>
        </w:rPr>
        <w:t>О  ПОДДЕРЖКЕ  РЕШЕНИЯ  СОВЕТА ДЕПУТАТОВ  МУНИЦИПАЛЬНОГО  ОБРАЗОВАНИЯ «ТЕЛЬВИСОЧНЫЙ СЕЛЬСОВЕТ» НЕНЕЦКОГО АВТОНОМНОГО ОКРУГА  ОТ 5  ИЮНЯ 2020 ГОДА №6  «ОБ  ОБРАЩЕНИИ  ДЕПУТАТОВ  МУНИЦИПАЛЬНОГО ОБРАЗОВАНИЯ «ТЕЛЬВИСОЧНЫЙ СЕЛЬСОВЕТ» НЕНЕЦКОГО АВТОНОМНОГО ОКРУГА  К  ДЕПУТАТАМ  СОБРАНИЯ ДЕПУТАТОВ  НЕНЕЦКОГО АВТОНОМНОГО ОКРУГА,  ВРЕМЕННО  ИСПОЛНЯЮЩЕМУ  ОБЯЗАННОСТИ  ГУБЕРНАТОРА НЕНЕЦКОГО АВТОНОМНОГО ОКРУГА  БЕЗДУДНОМУ Ю.В., ВРЕМЕННО  ИСПОЛНЯЮЩЕМУ  ОБЯЗАННОСТИ  ГУБЕРНАТОРА  АРХАНГЕЛЬСКОЙ  ОБЛАСТИ  ЦЫБУЛЬСКОМУ  А.В., ДЕПУТАТАМ  АРХАНГЕЛЬСКОГО  ОБЛАСТНОГО  СОБРАНИЯ  ДЕПУТАТОВ  ПО</w:t>
      </w:r>
      <w:proofErr w:type="gramEnd"/>
      <w:r w:rsidRPr="005350BF">
        <w:rPr>
          <w:rFonts w:ascii="Times New Roman" w:hAnsi="Times New Roman" w:cs="Times New Roman"/>
          <w:sz w:val="16"/>
          <w:szCs w:val="16"/>
        </w:rPr>
        <w:t xml:space="preserve">  ВОПРОСУ  ОБЪЕДИНЕНИЯ  НЕНЕЦКОГО АВТОНОМНОГО ОКРУГА  И  АРХАНГЕЛЬСКОЙ  ОБЛАСТИ»</w:t>
      </w:r>
    </w:p>
    <w:p w:rsidR="005350BF" w:rsidRPr="005350BF" w:rsidRDefault="005350BF" w:rsidP="005350BF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50BF" w:rsidRPr="005350BF" w:rsidRDefault="005350BF" w:rsidP="005350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5350BF">
        <w:rPr>
          <w:rFonts w:ascii="Times New Roman" w:hAnsi="Times New Roman" w:cs="Times New Roman"/>
          <w:sz w:val="16"/>
          <w:szCs w:val="16"/>
        </w:rPr>
        <w:t xml:space="preserve">Рассмотрев </w:t>
      </w:r>
      <w:r w:rsidRPr="005350BF">
        <w:rPr>
          <w:rFonts w:ascii="Times New Roman" w:hAnsi="Times New Roman" w:cs="Times New Roman"/>
          <w:color w:val="000000"/>
          <w:sz w:val="16"/>
          <w:szCs w:val="16"/>
        </w:rPr>
        <w:t>решение Совета депутатов муниципального  образования «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Тельвисочный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сельсовет» Ненецкого автономного округа от 5 июня 2020 года №6 «Об обращении депутатов Совета депутатов муниципального образования «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Тельвисочный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сельсовет» Ненецкого автономного округа к депутатам Собрания депутатов Ненецкого автономного округа, временно исполняющему обязанности губернатора  Ненецкого автономного округа 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Бездудному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Ю.В., временно исполняющему обязанности губернатора Архангельской области 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Цыбульскому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А.В., депутатам Архангельского областного Собрания депутатов</w:t>
      </w:r>
      <w:proofErr w:type="gram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по вопросу объединения Ненецкого автономного округа и Архангельской области», Совет депутатов муниципального образования «Пустозерский сельсовет» Ненецкого автономного округа  РЕШИЛ:</w:t>
      </w:r>
    </w:p>
    <w:p w:rsidR="005350BF" w:rsidRPr="005350BF" w:rsidRDefault="005350BF" w:rsidP="005350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350BF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5350BF">
        <w:rPr>
          <w:rFonts w:ascii="Times New Roman" w:hAnsi="Times New Roman" w:cs="Times New Roman"/>
          <w:sz w:val="16"/>
          <w:szCs w:val="16"/>
        </w:rPr>
        <w:t xml:space="preserve">Поддержать </w:t>
      </w:r>
      <w:r w:rsidRPr="005350BF">
        <w:rPr>
          <w:rFonts w:ascii="Times New Roman" w:hAnsi="Times New Roman" w:cs="Times New Roman"/>
          <w:color w:val="000000"/>
          <w:sz w:val="16"/>
          <w:szCs w:val="16"/>
        </w:rPr>
        <w:t>решение Совета депутатов  муниципального образования «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Тельвисочный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сельсовет» Ненецкого автономного округа от 5 июня 2020 года №6 «Об обращении депутатов Совета депутатов муниципального образования «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Тельвисочный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сельсовет» Ненецкого автономного округа к депутатам Собрания депутатов Ненецкого автономного округа, временно исполняющему обязанности губернатора  Ненецкого автономного округа 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Бездудному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Ю.В., временно исполняющему обязанности губернатора Архангельской области 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Цыбульскому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А.В., депутатам Архангельского областного Собрания депутатов</w:t>
      </w:r>
      <w:proofErr w:type="gram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по вопросу объединения Ненецкого автономного округа и Архангельской области».</w:t>
      </w:r>
    </w:p>
    <w:p w:rsidR="005350BF" w:rsidRPr="005350BF" w:rsidRDefault="005350BF" w:rsidP="005350B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350BF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5350BF">
        <w:rPr>
          <w:rFonts w:ascii="Times New Roman" w:hAnsi="Times New Roman" w:cs="Times New Roman"/>
          <w:sz w:val="16"/>
          <w:szCs w:val="16"/>
        </w:rPr>
        <w:t xml:space="preserve">Направить прилагаемое решение </w:t>
      </w:r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к депутатам Собрания депутатов Ненецкого автономного округа, временно исполняющему обязанности губернатора  Ненецкого автономного округа 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Бездудному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Ю.В., временно исполняющему обязанности губернатора Архангельской области 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Цыбульскому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А.В., депутатам Архангельского областного Собрания депутатов, депутатам  муниципального образования «</w:t>
      </w:r>
      <w:proofErr w:type="spellStart"/>
      <w:r w:rsidRPr="005350BF">
        <w:rPr>
          <w:rFonts w:ascii="Times New Roman" w:hAnsi="Times New Roman" w:cs="Times New Roman"/>
          <w:color w:val="000000"/>
          <w:sz w:val="16"/>
          <w:szCs w:val="16"/>
        </w:rPr>
        <w:t>Тельвисочный</w:t>
      </w:r>
      <w:proofErr w:type="spellEnd"/>
      <w:r w:rsidRPr="005350BF">
        <w:rPr>
          <w:rFonts w:ascii="Times New Roman" w:hAnsi="Times New Roman" w:cs="Times New Roman"/>
          <w:color w:val="000000"/>
          <w:sz w:val="16"/>
          <w:szCs w:val="16"/>
        </w:rPr>
        <w:t xml:space="preserve"> сельсовет» Ненецкого автономного округа по вопросу объединения Ненецкого автономного округа.</w:t>
      </w:r>
      <w:proofErr w:type="gramEnd"/>
    </w:p>
    <w:p w:rsidR="005350BF" w:rsidRPr="005350BF" w:rsidRDefault="005350BF" w:rsidP="005350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50BF">
        <w:rPr>
          <w:rFonts w:ascii="Times New Roman" w:eastAsia="Times New Roman" w:hAnsi="Times New Roman" w:cs="Times New Roman"/>
          <w:sz w:val="16"/>
          <w:szCs w:val="16"/>
        </w:rPr>
        <w:t xml:space="preserve">        3.  Настоящее решение вступает в силу после его подписания и подлежит официальному опубликованию (обнародованию).</w:t>
      </w:r>
    </w:p>
    <w:p w:rsidR="005350BF" w:rsidRPr="005350BF" w:rsidRDefault="005350BF" w:rsidP="005350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350BF" w:rsidRPr="005350BF" w:rsidRDefault="005350BF" w:rsidP="005350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50BF">
        <w:rPr>
          <w:rFonts w:ascii="Times New Roman" w:eastAsia="Times New Roman" w:hAnsi="Times New Roman" w:cs="Times New Roman"/>
          <w:sz w:val="16"/>
          <w:szCs w:val="16"/>
        </w:rPr>
        <w:t>Глава  муниципального образования</w:t>
      </w:r>
    </w:p>
    <w:p w:rsidR="005350BF" w:rsidRPr="005350BF" w:rsidRDefault="005350BF" w:rsidP="005350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50BF">
        <w:rPr>
          <w:rFonts w:ascii="Times New Roman" w:eastAsia="Times New Roman" w:hAnsi="Times New Roman" w:cs="Times New Roman"/>
          <w:sz w:val="16"/>
          <w:szCs w:val="16"/>
        </w:rPr>
        <w:t xml:space="preserve">«Пустозерский  сельсовет» </w:t>
      </w:r>
    </w:p>
    <w:p w:rsidR="005350BF" w:rsidRPr="005350BF" w:rsidRDefault="005350BF" w:rsidP="005350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50BF">
        <w:rPr>
          <w:rFonts w:ascii="Times New Roman" w:eastAsia="Times New Roman" w:hAnsi="Times New Roman" w:cs="Times New Roman"/>
          <w:sz w:val="16"/>
          <w:szCs w:val="16"/>
        </w:rPr>
        <w:t>Ненецкого автономного  округа                                                                 С.М. Макарова</w:t>
      </w:r>
    </w:p>
    <w:p w:rsidR="005350BF" w:rsidRPr="00C22C31" w:rsidRDefault="005350BF" w:rsidP="00535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BF" w:rsidRPr="005350BF" w:rsidRDefault="005350BF" w:rsidP="005350BF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22D8D" w:rsidRPr="00422D8D" w:rsidRDefault="00422D8D" w:rsidP="00422D8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422D8D"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А  Д  М  И  Н   И   С  Т  </w:t>
      </w:r>
      <w:proofErr w:type="gramStart"/>
      <w:r w:rsidRPr="00422D8D">
        <w:rPr>
          <w:rFonts w:ascii="Times New Roman" w:hAnsi="Times New Roman" w:cs="Times New Roman"/>
          <w:color w:val="auto"/>
          <w:sz w:val="16"/>
          <w:szCs w:val="16"/>
        </w:rPr>
        <w:t>Р</w:t>
      </w:r>
      <w:proofErr w:type="gramEnd"/>
      <w:r w:rsidRPr="00422D8D">
        <w:rPr>
          <w:rFonts w:ascii="Times New Roman" w:hAnsi="Times New Roman" w:cs="Times New Roman"/>
          <w:color w:val="auto"/>
          <w:sz w:val="16"/>
          <w:szCs w:val="16"/>
        </w:rPr>
        <w:t xml:space="preserve">  А  Ц  И  Я</w:t>
      </w:r>
    </w:p>
    <w:p w:rsidR="00422D8D" w:rsidRPr="00422D8D" w:rsidRDefault="00422D8D" w:rsidP="00422D8D">
      <w:pPr>
        <w:pStyle w:val="1"/>
        <w:rPr>
          <w:sz w:val="16"/>
          <w:szCs w:val="16"/>
        </w:rPr>
      </w:pPr>
      <w:r w:rsidRPr="00422D8D">
        <w:rPr>
          <w:sz w:val="16"/>
          <w:szCs w:val="16"/>
        </w:rPr>
        <w:t>МУНИЦИПАЛЬНОГО  ОБРАЗОВАНИЯ  «ПУСТОЗЕРСКИЙ  СЕЛЬСОВЕТ»</w:t>
      </w:r>
    </w:p>
    <w:p w:rsidR="00422D8D" w:rsidRPr="00422D8D" w:rsidRDefault="00422D8D" w:rsidP="00422D8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22D8D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422D8D" w:rsidRPr="00422D8D" w:rsidRDefault="00422D8D" w:rsidP="00422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2D8D" w:rsidRPr="00422D8D" w:rsidRDefault="00422D8D" w:rsidP="00422D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2D8D" w:rsidRPr="00422D8D" w:rsidRDefault="00422D8D" w:rsidP="00422D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22D8D">
        <w:rPr>
          <w:rFonts w:ascii="Times New Roman" w:hAnsi="Times New Roman" w:cs="Times New Roman"/>
          <w:b/>
          <w:bCs/>
          <w:sz w:val="16"/>
          <w:szCs w:val="16"/>
        </w:rPr>
        <w:t>Р</w:t>
      </w:r>
      <w:proofErr w:type="gramEnd"/>
      <w:r w:rsidRPr="00422D8D">
        <w:rPr>
          <w:rFonts w:ascii="Times New Roman" w:hAnsi="Times New Roman" w:cs="Times New Roman"/>
          <w:b/>
          <w:bCs/>
          <w:sz w:val="16"/>
          <w:szCs w:val="16"/>
        </w:rPr>
        <w:t xml:space="preserve">  А  С  П  О  Р  Я  Ж  Е  Н  И  Е</w:t>
      </w:r>
    </w:p>
    <w:p w:rsidR="00422D8D" w:rsidRPr="00422D8D" w:rsidRDefault="00422D8D" w:rsidP="00422D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22D8D" w:rsidRPr="00422D8D" w:rsidRDefault="00422D8D" w:rsidP="00422D8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22D8D" w:rsidRPr="00422D8D" w:rsidRDefault="00422D8D" w:rsidP="00422D8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422D8D">
        <w:rPr>
          <w:rFonts w:ascii="Times New Roman" w:hAnsi="Times New Roman" w:cs="Times New Roman"/>
          <w:color w:val="auto"/>
          <w:sz w:val="16"/>
          <w:szCs w:val="16"/>
          <w:u w:val="single"/>
        </w:rPr>
        <w:t>от  23.06.2020   № 88-осн</w:t>
      </w:r>
    </w:p>
    <w:p w:rsidR="00422D8D" w:rsidRPr="00422D8D" w:rsidRDefault="00422D8D" w:rsidP="00422D8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22D8D">
        <w:rPr>
          <w:rFonts w:ascii="Times New Roman" w:hAnsi="Times New Roman" w:cs="Times New Roman"/>
          <w:color w:val="000000"/>
          <w:sz w:val="16"/>
          <w:szCs w:val="16"/>
        </w:rPr>
        <w:t xml:space="preserve">село </w:t>
      </w:r>
      <w:proofErr w:type="spellStart"/>
      <w:r w:rsidRPr="00422D8D">
        <w:rPr>
          <w:rFonts w:ascii="Times New Roman" w:hAnsi="Times New Roman" w:cs="Times New Roman"/>
          <w:color w:val="000000"/>
          <w:sz w:val="16"/>
          <w:szCs w:val="16"/>
        </w:rPr>
        <w:t>Оксино</w:t>
      </w:r>
      <w:proofErr w:type="spellEnd"/>
      <w:r w:rsidRPr="00422D8D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</w:p>
    <w:p w:rsidR="00422D8D" w:rsidRPr="00422D8D" w:rsidRDefault="00422D8D" w:rsidP="00422D8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22D8D">
        <w:rPr>
          <w:rFonts w:ascii="Times New Roman" w:hAnsi="Times New Roman" w:cs="Times New Roman"/>
          <w:color w:val="000000"/>
          <w:sz w:val="16"/>
          <w:szCs w:val="16"/>
        </w:rPr>
        <w:t>Ненецкий автономный округ</w:t>
      </w:r>
    </w:p>
    <w:p w:rsidR="00422D8D" w:rsidRPr="00422D8D" w:rsidRDefault="00422D8D" w:rsidP="00422D8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22D8D" w:rsidRPr="00422D8D" w:rsidRDefault="00422D8D" w:rsidP="00422D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22D8D">
        <w:rPr>
          <w:rFonts w:ascii="Times New Roman" w:hAnsi="Times New Roman" w:cs="Times New Roman"/>
          <w:color w:val="000000"/>
          <w:sz w:val="16"/>
          <w:szCs w:val="16"/>
        </w:rPr>
        <w:t xml:space="preserve">ОБ  ОКОНЧАНИИ  ОТОПИТЕЛЬНОГО  СЕЗОНА 2019-2020 Г.Г.  </w:t>
      </w:r>
    </w:p>
    <w:p w:rsidR="00422D8D" w:rsidRPr="00422D8D" w:rsidRDefault="00422D8D" w:rsidP="00422D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22D8D">
        <w:rPr>
          <w:rFonts w:ascii="Times New Roman" w:hAnsi="Times New Roman" w:cs="Times New Roman"/>
          <w:color w:val="000000"/>
          <w:sz w:val="16"/>
          <w:szCs w:val="16"/>
        </w:rPr>
        <w:t>НА  ТЕРРИТОРИИ  МО «ПУСТОЗЕРСКИЙ  СЕЛЬСОВЕТ» НАО</w:t>
      </w:r>
    </w:p>
    <w:p w:rsidR="00422D8D" w:rsidRPr="00422D8D" w:rsidRDefault="00422D8D" w:rsidP="00422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2D8D" w:rsidRPr="00422D8D" w:rsidRDefault="00422D8D" w:rsidP="00422D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2D8D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422D8D">
        <w:rPr>
          <w:rFonts w:ascii="Times New Roman" w:hAnsi="Times New Roman" w:cs="Times New Roman"/>
          <w:sz w:val="16"/>
          <w:szCs w:val="16"/>
        </w:rPr>
        <w:t xml:space="preserve">Руководствуясь Федеральным  законом  от 6 октября 2003 года  №131-ФЗ «Об  общих  принципах  организации  местного  самоуправления  в  Российской  Федерации», постановлением  Госстроя  Российской  Федерации  №45  от 11.06.1999 г., </w:t>
      </w:r>
      <w:proofErr w:type="spellStart"/>
      <w:r w:rsidRPr="00422D8D">
        <w:rPr>
          <w:rFonts w:ascii="Times New Roman" w:hAnsi="Times New Roman" w:cs="Times New Roman"/>
          <w:sz w:val="16"/>
          <w:szCs w:val="16"/>
        </w:rPr>
        <w:t>СНиП</w:t>
      </w:r>
      <w:proofErr w:type="spellEnd"/>
      <w:r w:rsidRPr="00422D8D">
        <w:rPr>
          <w:rFonts w:ascii="Times New Roman" w:hAnsi="Times New Roman" w:cs="Times New Roman"/>
          <w:sz w:val="16"/>
          <w:szCs w:val="16"/>
        </w:rPr>
        <w:t xml:space="preserve"> 23-01-99 «Строительная климатология», приказом Департамента строительства, жилищно-коммунального хозяйства, энергетики и транспорта Ненецкого автономного округа от 20.02.2018  №7 «Об утверждении Методических рекомендаций по подготовке и проведению отопительного периода на территории Ненецкого автономного округа", </w:t>
      </w:r>
      <w:r w:rsidRPr="00422D8D">
        <w:rPr>
          <w:rFonts w:ascii="Times New Roman" w:hAnsi="Times New Roman" w:cs="Times New Roman"/>
          <w:sz w:val="16"/>
          <w:szCs w:val="16"/>
        </w:rPr>
        <w:pict>
          <v:rect id="_x0000_s1029" style="position:absolute;left:0;text-align:left;margin-left:179.9pt;margin-top:-95.4pt;width:200pt;height:18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7+SQMAANU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" filled="f" fillcolor="#4f81bd" stroked="f" strokecolor="#243f60" strokeweight="2pt">
            <v:textbox inset="0,0,0,0">
              <w:txbxContent>
                <w:p w:rsidR="00EC2537" w:rsidRDefault="00EC2537" w:rsidP="00422D8D">
                  <w:pPr>
                    <w:jc w:val="center"/>
                    <w:rPr>
                      <w:color w:val="000000"/>
                      <w:sz w:val="16"/>
                    </w:rPr>
                  </w:pPr>
                </w:p>
              </w:txbxContent>
            </v:textbox>
          </v:rect>
        </w:pict>
      </w:r>
      <w:r w:rsidRPr="00422D8D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422D8D">
        <w:rPr>
          <w:rFonts w:ascii="Times New Roman" w:hAnsi="Times New Roman" w:cs="Times New Roman"/>
          <w:sz w:val="16"/>
          <w:szCs w:val="16"/>
        </w:rPr>
        <w:t xml:space="preserve"> учетом  установившейся среднесуточной температуре наружного воздуха +</w:t>
      </w:r>
      <w:smartTag w:uri="urn:schemas-microsoft-com:office:smarttags" w:element="metricconverter">
        <w:smartTagPr>
          <w:attr w:name="ProductID" w:val="8ﾰC"/>
        </w:smartTagPr>
        <w:r w:rsidRPr="00422D8D">
          <w:rPr>
            <w:rFonts w:ascii="Times New Roman" w:hAnsi="Times New Roman" w:cs="Times New Roman"/>
            <w:sz w:val="16"/>
            <w:szCs w:val="16"/>
          </w:rPr>
          <w:t>8°C</w:t>
        </w:r>
      </w:smartTag>
      <w:r w:rsidRPr="00422D8D">
        <w:rPr>
          <w:rFonts w:ascii="Times New Roman" w:hAnsi="Times New Roman" w:cs="Times New Roman"/>
          <w:sz w:val="16"/>
          <w:szCs w:val="16"/>
        </w:rPr>
        <w:t xml:space="preserve"> и выше в течение 5 суток:</w:t>
      </w:r>
    </w:p>
    <w:p w:rsidR="00422D8D" w:rsidRPr="00422D8D" w:rsidRDefault="00422D8D" w:rsidP="00422D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2D8D" w:rsidRPr="00422D8D" w:rsidRDefault="00422D8D" w:rsidP="00422D8D">
      <w:pPr>
        <w:pStyle w:val="24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2D8D">
        <w:rPr>
          <w:rFonts w:ascii="Times New Roman" w:hAnsi="Times New Roman" w:cs="Times New Roman"/>
          <w:sz w:val="16"/>
          <w:szCs w:val="16"/>
        </w:rPr>
        <w:t xml:space="preserve">     1. Объявить  срок  окончания  отопительного  сезона  2019-2020 г.г.  на  территории  муниципального  образования «Пустозерский сельсовет» Ненецкого автономного  округа с 30 июня 2020 года.   </w:t>
      </w:r>
    </w:p>
    <w:p w:rsidR="00422D8D" w:rsidRPr="00422D8D" w:rsidRDefault="00422D8D" w:rsidP="00422D8D">
      <w:pPr>
        <w:pStyle w:val="a5"/>
        <w:rPr>
          <w:sz w:val="16"/>
          <w:szCs w:val="16"/>
        </w:rPr>
      </w:pPr>
      <w:r w:rsidRPr="00422D8D">
        <w:rPr>
          <w:sz w:val="16"/>
          <w:szCs w:val="16"/>
        </w:rPr>
        <w:t xml:space="preserve">        </w:t>
      </w:r>
    </w:p>
    <w:p w:rsidR="00422D8D" w:rsidRPr="00422D8D" w:rsidRDefault="00422D8D" w:rsidP="00422D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2D8D" w:rsidRPr="00422D8D" w:rsidRDefault="00422D8D" w:rsidP="00422D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2D8D">
        <w:rPr>
          <w:rFonts w:ascii="Times New Roman" w:hAnsi="Times New Roman" w:cs="Times New Roman"/>
          <w:sz w:val="16"/>
          <w:szCs w:val="16"/>
        </w:rPr>
        <w:t xml:space="preserve">Глава муниципального  образования </w:t>
      </w:r>
    </w:p>
    <w:p w:rsidR="00422D8D" w:rsidRPr="00422D8D" w:rsidRDefault="00422D8D" w:rsidP="00422D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2D8D">
        <w:rPr>
          <w:rFonts w:ascii="Times New Roman" w:hAnsi="Times New Roman" w:cs="Times New Roman"/>
          <w:sz w:val="16"/>
          <w:szCs w:val="16"/>
        </w:rPr>
        <w:t>«Пустозерский  сельсовет»</w:t>
      </w:r>
    </w:p>
    <w:p w:rsidR="00422D8D" w:rsidRPr="00422D8D" w:rsidRDefault="00422D8D" w:rsidP="00422D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2D8D">
        <w:rPr>
          <w:rFonts w:ascii="Times New Roman" w:hAnsi="Times New Roman" w:cs="Times New Roman"/>
          <w:sz w:val="16"/>
          <w:szCs w:val="16"/>
        </w:rPr>
        <w:t>Ненецкого  автономного  округа                                                                       С.М.Макарова</w:t>
      </w:r>
    </w:p>
    <w:p w:rsidR="00422D8D" w:rsidRPr="00E577D3" w:rsidRDefault="00422D8D" w:rsidP="0042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8D" w:rsidRPr="00E577D3" w:rsidRDefault="00422D8D" w:rsidP="0042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8D" w:rsidRPr="00E577D3" w:rsidRDefault="00422D8D" w:rsidP="00422D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EC2537" w:rsidRPr="00EB55F8" w:rsidTr="00A52616">
        <w:trPr>
          <w:trHeight w:val="1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37" w:rsidRPr="00A52616" w:rsidRDefault="00EC2537" w:rsidP="00EC2537">
            <w:pPr>
              <w:pStyle w:val="a7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A52616">
              <w:rPr>
                <w:rFonts w:ascii="Times New Roman" w:hAnsi="Times New Roman"/>
                <w:b/>
                <w:sz w:val="32"/>
                <w:szCs w:val="32"/>
              </w:rPr>
              <w:t>ИНФОРМАЦИЯ ДЛЯ ГРАЖДАН</w:t>
            </w:r>
          </w:p>
        </w:tc>
      </w:tr>
    </w:tbl>
    <w:p w:rsidR="00422D8D" w:rsidRDefault="00422D8D" w:rsidP="00422D8D">
      <w:pPr>
        <w:jc w:val="both"/>
      </w:pPr>
    </w:p>
    <w:p w:rsidR="00A52616" w:rsidRDefault="00A52616" w:rsidP="00A526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Style w:val="af5"/>
          <w:rFonts w:ascii="Courier New" w:eastAsiaTheme="majorEastAsia" w:hAnsi="Courier New" w:cs="Courier New"/>
          <w:sz w:val="16"/>
          <w:szCs w:val="16"/>
          <w:bdr w:val="none" w:sz="0" w:space="0" w:color="auto" w:frame="1"/>
        </w:rPr>
      </w:pP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</w:pPr>
      <w:r w:rsidRPr="00A52616">
        <w:rPr>
          <w:rStyle w:val="af5"/>
          <w:rFonts w:ascii="Courier New" w:eastAsiaTheme="majorEastAsia" w:hAnsi="Courier New" w:cs="Courier New"/>
          <w:sz w:val="20"/>
          <w:szCs w:val="20"/>
          <w:bdr w:val="none" w:sz="0" w:space="0" w:color="auto" w:frame="1"/>
        </w:rPr>
        <w:t xml:space="preserve">  Внимание! Наступает летний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все это позволит отвлечься от долгой зимы. К сожалению, некоторые забывают, что с повышением температуры воздуха резко возрастает вероятность возникновения пожара.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  <w:bdr w:val="none" w:sz="0" w:space="0" w:color="auto" w:frame="1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 xml:space="preserve">Беспечное, неосторожное обращение с огнем при сжигании сухой растительности, мусора на территории домовладений зачастую оборачивается бедой – практически 50% пожаров в данный период возникает именно по этой причине! 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b/>
          <w:sz w:val="20"/>
          <w:szCs w:val="20"/>
          <w:bdr w:val="none" w:sz="0" w:space="0" w:color="auto" w:frame="1"/>
        </w:rPr>
      </w:pPr>
      <w:r w:rsidRPr="00A52616">
        <w:rPr>
          <w:rFonts w:ascii="Courier New" w:hAnsi="Courier New" w:cs="Courier New"/>
          <w:b/>
          <w:sz w:val="20"/>
          <w:szCs w:val="20"/>
          <w:bdr w:val="none" w:sz="0" w:space="0" w:color="auto" w:frame="1"/>
        </w:rPr>
        <w:t>Помните! Там, где отсутствует горючая среда, огня не будет!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Чтобы не случилось беды, необходимо знать и соблюдать элементарные правила пожарной безопасности: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- своевременно очищайте территорию участка и прилегающую к нему территорию от горючих отходов, мусора, опавших листьев, травы;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  <w:bdr w:val="none" w:sz="0" w:space="0" w:color="auto" w:frame="1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- установите у каждого строения емкость с водой, огнетушитель;</w:t>
      </w:r>
      <w:bookmarkStart w:id="2" w:name="_GoBack"/>
      <w:bookmarkEnd w:id="2"/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 xml:space="preserve">- строения должны иметь приставные лестницы, достигающие крыши, </w:t>
      </w: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br/>
        <w:t>а на кровле - лестницу, доходящую до конька крыши;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- устройте противопожарные полосы для предотвращения переброски огня при пожарах на здания и сооружения;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- оградите свое имущество от пожара очищенной от травы полосой земли;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 xml:space="preserve">- запрещается разведение костров, проведение пожароопасных работ, топка печей, работающих на твердом топливе в весенне-летний период </w:t>
      </w: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br/>
        <w:t xml:space="preserve">в условиях устойчивой сухой, жаркой и ветреной погоды, на открытых </w:t>
      </w: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br/>
        <w:t>и придомовых территориях, лесополос;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- не оставляйте без присмотра во дворах баллоны с газом, а также емкости с легковоспламеняющимися или горючими жидкостями;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 xml:space="preserve">- не оставляйте брошенными на улице бутылки, битые стекла, которые, превращаясь на солнце в линзу, концентрируют солнечные лучи </w:t>
      </w: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br/>
        <w:t>до спонтанного возгорания находящейся под ней травы;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 xml:space="preserve">- содержите в исправном состоянии электрические сети </w:t>
      </w: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br/>
        <w:t>и электробытовые, газовые приборы, печи и соблюдайте меры предосторожности при их эксплуатации;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 xml:space="preserve">- не оставляйте без присмотра включенные в сеть электробытовые приборы, включенные газовые плиты, топящиеся печи и не поручайте наблюдение за ними малолетним детям. Строго пресекайте игры детей </w:t>
      </w: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br/>
        <w:t>с огнем.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  <w:bdr w:val="none" w:sz="0" w:space="0" w:color="auto" w:frame="1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 xml:space="preserve">Если пожар не удалось потушить, позвоните в пожарную охрану </w:t>
      </w: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br/>
        <w:t>по телефонам вызова экстренных служб и по сотовой связи:</w:t>
      </w:r>
    </w:p>
    <w:p w:rsidR="00A52616" w:rsidRPr="00A52616" w:rsidRDefault="00A52616" w:rsidP="00A52616">
      <w:pPr>
        <w:spacing w:after="0"/>
        <w:ind w:firstLine="709"/>
        <w:jc w:val="both"/>
        <w:rPr>
          <w:rFonts w:ascii="Courier New" w:hAnsi="Courier New" w:cs="Courier New"/>
          <w:spacing w:val="-6"/>
          <w:sz w:val="20"/>
          <w:szCs w:val="20"/>
        </w:rPr>
      </w:pPr>
      <w:r w:rsidRPr="00A52616">
        <w:rPr>
          <w:rFonts w:ascii="Courier New" w:hAnsi="Courier New" w:cs="Courier New"/>
          <w:b/>
          <w:bCs/>
          <w:spacing w:val="-6"/>
          <w:sz w:val="20"/>
          <w:szCs w:val="20"/>
        </w:rPr>
        <w:t>ЕДДС - 112;</w:t>
      </w:r>
      <w:r w:rsidRPr="00A52616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A52616">
        <w:rPr>
          <w:rFonts w:ascii="Courier New" w:hAnsi="Courier New" w:cs="Courier New"/>
          <w:b/>
          <w:bCs/>
          <w:spacing w:val="-6"/>
          <w:sz w:val="20"/>
          <w:szCs w:val="20"/>
        </w:rPr>
        <w:t>ПОЖАРНАЯ ОХРАНА - 101, 01;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lastRenderedPageBreak/>
        <w:t xml:space="preserve">Вызов должен содержать четкую информацию о месте пожара, </w:t>
      </w: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br/>
        <w:t>его причине и вероятной угрозе для людей. Назовите свое имя, номер телефона для получения дальнейших уточнений.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 Закройте двери и окна, так как потоки воздуха питают огонь. Отключите газ, электричество.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Если потушить пламя невозможно, после спасения людей следует убрать баллоны с газом, автомобили, все легковоспламеняющиеся материалы.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Открывая горящие помещения, надо быть максимально внимательным, так как новое поступление кислорода может усилить пламя.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 xml:space="preserve">Если есть дым, двигайтесь, пригнувшись, закрывая лицо, </w:t>
      </w: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br/>
        <w:t>при необходимости закройте голову влажным полотенцем, обильно смочив водой одежду.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Fonts w:ascii="Courier New" w:hAnsi="Courier New" w:cs="Courier New"/>
          <w:sz w:val="20"/>
          <w:szCs w:val="20"/>
          <w:bdr w:val="none" w:sz="0" w:space="0" w:color="auto" w:frame="1"/>
        </w:rPr>
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</w:r>
    </w:p>
    <w:p w:rsidR="00A52616" w:rsidRPr="00A52616" w:rsidRDefault="00A52616" w:rsidP="00A526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A52616">
        <w:rPr>
          <w:rStyle w:val="af5"/>
          <w:rFonts w:ascii="Courier New" w:eastAsiaTheme="majorEastAsia" w:hAnsi="Courier New" w:cs="Courier New"/>
          <w:sz w:val="20"/>
          <w:szCs w:val="20"/>
          <w:bdr w:val="none" w:sz="0" w:space="0" w:color="auto" w:frame="1"/>
        </w:rPr>
        <w:t xml:space="preserve">Ответственность за обеспечение пожарной безопасности </w:t>
      </w:r>
      <w:r w:rsidRPr="00A52616">
        <w:rPr>
          <w:rStyle w:val="af5"/>
          <w:rFonts w:ascii="Courier New" w:eastAsiaTheme="majorEastAsia" w:hAnsi="Courier New" w:cs="Courier New"/>
          <w:sz w:val="20"/>
          <w:szCs w:val="20"/>
          <w:bdr w:val="none" w:sz="0" w:space="0" w:color="auto" w:frame="1"/>
        </w:rPr>
        <w:br/>
        <w:t>на территории домовладений возлагается на их владельцев!</w:t>
      </w:r>
    </w:p>
    <w:p w:rsidR="00A52616" w:rsidRPr="00A52616" w:rsidRDefault="00A52616" w:rsidP="00A52616">
      <w:pPr>
        <w:jc w:val="both"/>
        <w:rPr>
          <w:sz w:val="20"/>
          <w:szCs w:val="20"/>
        </w:rPr>
      </w:pPr>
    </w:p>
    <w:p w:rsidR="00422D8D" w:rsidRDefault="00422D8D" w:rsidP="00422D8D">
      <w:pPr>
        <w:jc w:val="both"/>
      </w:pPr>
    </w:p>
    <w:p w:rsidR="00422D8D" w:rsidRDefault="00422D8D" w:rsidP="00422D8D">
      <w:pPr>
        <w:jc w:val="both"/>
      </w:pPr>
    </w:p>
    <w:p w:rsidR="00422D8D" w:rsidRDefault="00422D8D" w:rsidP="00422D8D">
      <w:pPr>
        <w:jc w:val="both"/>
      </w:pPr>
    </w:p>
    <w:p w:rsidR="00101ECE" w:rsidRPr="00C22C31" w:rsidRDefault="00101ECE" w:rsidP="0010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BF" w:rsidRPr="00B803D6" w:rsidRDefault="005350BF" w:rsidP="005350BF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803D6">
        <w:rPr>
          <w:rFonts w:ascii="Times New Roman" w:hAnsi="Times New Roman" w:cs="Times New Roman"/>
          <w:sz w:val="16"/>
          <w:szCs w:val="16"/>
        </w:rPr>
        <w:t xml:space="preserve">     Информационный бюллетень № 22,  2020  Издатель: Администрация МО «Пустозерский сельсовет»  НАО и  Совет депутатов МО «Пустозерский сельсовет» НАО. Село  </w:t>
      </w:r>
      <w:proofErr w:type="spellStart"/>
      <w:r w:rsidRPr="00B803D6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B803D6">
        <w:rPr>
          <w:rFonts w:ascii="Times New Roman" w:hAnsi="Times New Roman" w:cs="Times New Roman"/>
          <w:sz w:val="16"/>
          <w:szCs w:val="16"/>
        </w:rPr>
        <w:t xml:space="preserve">, редактор </w:t>
      </w:r>
      <w:proofErr w:type="spellStart"/>
      <w:r w:rsidRPr="00B803D6">
        <w:rPr>
          <w:rFonts w:ascii="Times New Roman" w:hAnsi="Times New Roman" w:cs="Times New Roman"/>
          <w:sz w:val="16"/>
          <w:szCs w:val="16"/>
        </w:rPr>
        <w:t>Батманова</w:t>
      </w:r>
      <w:proofErr w:type="spellEnd"/>
      <w:r w:rsidRPr="00B803D6">
        <w:rPr>
          <w:rFonts w:ascii="Times New Roman" w:hAnsi="Times New Roman" w:cs="Times New Roman"/>
          <w:sz w:val="16"/>
          <w:szCs w:val="16"/>
        </w:rPr>
        <w:t xml:space="preserve"> М.В. Тираж 30  экз. Бесплатно. Отпечатан на принтере Администрации МО «Пустозерский сельсовет» НАО</w:t>
      </w:r>
    </w:p>
    <w:p w:rsidR="00101ECE" w:rsidRDefault="00101ECE" w:rsidP="005350BF">
      <w:pPr>
        <w:spacing w:after="0" w:line="254" w:lineRule="exact"/>
        <w:ind w:left="60" w:right="60" w:hanging="60"/>
      </w:pPr>
    </w:p>
    <w:p w:rsidR="00F53A40" w:rsidRDefault="00F53A40" w:rsidP="00F53A40">
      <w:pPr>
        <w:autoSpaceDE w:val="0"/>
        <w:autoSpaceDN w:val="0"/>
        <w:adjustRightInd w:val="0"/>
        <w:jc w:val="both"/>
      </w:pPr>
    </w:p>
    <w:p w:rsidR="00F53A40" w:rsidRPr="00F53A40" w:rsidRDefault="00F53A40" w:rsidP="00F53A40">
      <w:pPr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F53A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A40" w:rsidRPr="00F53A40" w:rsidRDefault="00F53A40" w:rsidP="00852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53A40" w:rsidRPr="00F53A40" w:rsidSect="00852D87">
          <w:type w:val="continuous"/>
          <w:pgSz w:w="11909" w:h="16838"/>
          <w:pgMar w:top="851" w:right="1250" w:bottom="142" w:left="1260" w:header="0" w:footer="3" w:gutter="0"/>
          <w:cols w:space="720"/>
          <w:noEndnote/>
          <w:docGrid w:linePitch="360"/>
        </w:sectPr>
      </w:pPr>
    </w:p>
    <w:p w:rsidR="009F3C5F" w:rsidRPr="00852D87" w:rsidRDefault="009F3C5F" w:rsidP="00852D87">
      <w:pPr>
        <w:pStyle w:val="ConsPlusNormal"/>
        <w:widowControl/>
        <w:rPr>
          <w:rFonts w:ascii="Times New Roman" w:hAnsi="Times New Roman" w:cs="Times New Roman"/>
          <w:color w:val="FF0000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B8C" w:rsidRDefault="004C0B8C" w:rsidP="00A311AC">
      <w:pPr>
        <w:spacing w:after="0" w:line="240" w:lineRule="auto"/>
        <w:contextualSpacing/>
        <w:rPr>
          <w:rFonts w:ascii="Monotype Corsiva" w:hAnsi="Monotype Corsiva"/>
          <w:b/>
          <w:sz w:val="18"/>
          <w:szCs w:val="18"/>
        </w:rPr>
      </w:pPr>
    </w:p>
    <w:p w:rsidR="00A311AC" w:rsidRPr="00AF6CF0" w:rsidRDefault="00A311AC" w:rsidP="00A311AC">
      <w:pPr>
        <w:spacing w:after="0" w:line="240" w:lineRule="auto"/>
        <w:contextualSpacing/>
        <w:rPr>
          <w:sz w:val="18"/>
          <w:szCs w:val="18"/>
        </w:rPr>
        <w:sectPr w:rsidR="00A311AC" w:rsidRPr="00AF6CF0" w:rsidSect="00B803D6">
          <w:pgSz w:w="11906" w:h="16838"/>
          <w:pgMar w:top="0" w:right="851" w:bottom="0" w:left="1701" w:header="709" w:footer="709" w:gutter="0"/>
          <w:cols w:space="708"/>
          <w:docGrid w:linePitch="360"/>
        </w:sectPr>
      </w:pPr>
    </w:p>
    <w:p w:rsidR="009F3C5F" w:rsidRPr="00DE56A0" w:rsidRDefault="009F3C5F" w:rsidP="009F3C5F">
      <w:pPr>
        <w:jc w:val="center"/>
        <w:rPr>
          <w:color w:val="FF0000"/>
        </w:rPr>
      </w:pPr>
    </w:p>
    <w:p w:rsidR="009F3C5F" w:rsidRDefault="009F3C5F" w:rsidP="009F3C5F"/>
    <w:p w:rsidR="009F3C5F" w:rsidRDefault="009F3C5F" w:rsidP="009F3C5F"/>
    <w:p w:rsidR="00C90985" w:rsidRDefault="00C90985" w:rsidP="00155CBC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C90985" w:rsidTr="00EC2537">
        <w:tc>
          <w:tcPr>
            <w:tcW w:w="4643" w:type="dxa"/>
            <w:hideMark/>
          </w:tcPr>
          <w:p w:rsidR="00C90985" w:rsidRDefault="00C90985" w:rsidP="00EC2537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36994" w:rsidRPr="0084270E" w:rsidRDefault="00D3699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C2537">
        <w:tc>
          <w:tcPr>
            <w:tcW w:w="4643" w:type="dxa"/>
            <w:hideMark/>
          </w:tcPr>
          <w:p w:rsidR="005F3753" w:rsidRDefault="005F3753" w:rsidP="00EC2537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424C16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D802C81"/>
    <w:multiLevelType w:val="hybridMultilevel"/>
    <w:tmpl w:val="4D1ECA06"/>
    <w:lvl w:ilvl="0" w:tplc="B7FA7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A08"/>
    <w:multiLevelType w:val="hybridMultilevel"/>
    <w:tmpl w:val="22C2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11C86"/>
    <w:multiLevelType w:val="hybridMultilevel"/>
    <w:tmpl w:val="A822A9B4"/>
    <w:lvl w:ilvl="0" w:tplc="F89AD7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2E95464D"/>
    <w:multiLevelType w:val="hybridMultilevel"/>
    <w:tmpl w:val="542EE4A6"/>
    <w:lvl w:ilvl="0" w:tplc="9400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1F1087"/>
    <w:multiLevelType w:val="hybridMultilevel"/>
    <w:tmpl w:val="D12E8EA0"/>
    <w:lvl w:ilvl="0" w:tplc="8CA07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9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378E0"/>
    <w:multiLevelType w:val="hybridMultilevel"/>
    <w:tmpl w:val="BD366662"/>
    <w:lvl w:ilvl="0" w:tplc="35D0B3E4">
      <w:start w:val="1"/>
      <w:numFmt w:val="decimal"/>
      <w:lvlText w:val="%1."/>
      <w:lvlJc w:val="left"/>
      <w:pPr>
        <w:ind w:left="1654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19"/>
  </w:num>
  <w:num w:numId="5">
    <w:abstractNumId w:val="14"/>
  </w:num>
  <w:num w:numId="6">
    <w:abstractNumId w:val="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6"/>
  </w:num>
  <w:num w:numId="11">
    <w:abstractNumId w:val="20"/>
  </w:num>
  <w:num w:numId="12">
    <w:abstractNumId w:val="21"/>
  </w:num>
  <w:num w:numId="13">
    <w:abstractNumId w:val="18"/>
  </w:num>
  <w:num w:numId="14">
    <w:abstractNumId w:val="7"/>
  </w:num>
  <w:num w:numId="15">
    <w:abstractNumId w:val="16"/>
  </w:num>
  <w:num w:numId="16">
    <w:abstractNumId w:val="0"/>
  </w:num>
  <w:num w:numId="17">
    <w:abstractNumId w:val="28"/>
  </w:num>
  <w:num w:numId="18">
    <w:abstractNumId w:val="22"/>
  </w:num>
  <w:num w:numId="19">
    <w:abstractNumId w:val="25"/>
  </w:num>
  <w:num w:numId="20">
    <w:abstractNumId w:val="23"/>
  </w:num>
  <w:num w:numId="21">
    <w:abstractNumId w:val="10"/>
  </w:num>
  <w:num w:numId="22">
    <w:abstractNumId w:val="13"/>
  </w:num>
  <w:num w:numId="23">
    <w:abstractNumId w:val="29"/>
  </w:num>
  <w:num w:numId="24">
    <w:abstractNumId w:val="4"/>
  </w:num>
  <w:num w:numId="25">
    <w:abstractNumId w:val="2"/>
  </w:num>
  <w:num w:numId="26">
    <w:abstractNumId w:val="8"/>
  </w:num>
  <w:num w:numId="27">
    <w:abstractNumId w:val="26"/>
  </w:num>
  <w:num w:numId="28">
    <w:abstractNumId w:val="5"/>
  </w:num>
  <w:num w:numId="29">
    <w:abstractNumId w:val="17"/>
  </w:num>
  <w:num w:numId="30">
    <w:abstractNumId w:val="9"/>
  </w:num>
  <w:num w:numId="31">
    <w:abstractNumId w:val="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62FD9"/>
    <w:rsid w:val="000A566C"/>
    <w:rsid w:val="000C2467"/>
    <w:rsid w:val="000C65CA"/>
    <w:rsid w:val="000F4F03"/>
    <w:rsid w:val="000F7494"/>
    <w:rsid w:val="00101ECE"/>
    <w:rsid w:val="0011284A"/>
    <w:rsid w:val="00130815"/>
    <w:rsid w:val="00144167"/>
    <w:rsid w:val="00155CBC"/>
    <w:rsid w:val="00177A61"/>
    <w:rsid w:val="0019323E"/>
    <w:rsid w:val="002806F4"/>
    <w:rsid w:val="002A12B5"/>
    <w:rsid w:val="00301B19"/>
    <w:rsid w:val="00307E9D"/>
    <w:rsid w:val="00312D2E"/>
    <w:rsid w:val="00327A73"/>
    <w:rsid w:val="00347054"/>
    <w:rsid w:val="0039465C"/>
    <w:rsid w:val="003C159E"/>
    <w:rsid w:val="0040162D"/>
    <w:rsid w:val="00422D8D"/>
    <w:rsid w:val="00424C16"/>
    <w:rsid w:val="00427654"/>
    <w:rsid w:val="00447FDB"/>
    <w:rsid w:val="00460862"/>
    <w:rsid w:val="004902AE"/>
    <w:rsid w:val="004C0B8C"/>
    <w:rsid w:val="005350BF"/>
    <w:rsid w:val="00585B6C"/>
    <w:rsid w:val="005C5F8E"/>
    <w:rsid w:val="005F3753"/>
    <w:rsid w:val="006606A7"/>
    <w:rsid w:val="00680D3E"/>
    <w:rsid w:val="006B7A3E"/>
    <w:rsid w:val="006D3A88"/>
    <w:rsid w:val="007070DB"/>
    <w:rsid w:val="007203D5"/>
    <w:rsid w:val="0072737C"/>
    <w:rsid w:val="00736939"/>
    <w:rsid w:val="00744AC8"/>
    <w:rsid w:val="00752B34"/>
    <w:rsid w:val="00757EA6"/>
    <w:rsid w:val="007708A1"/>
    <w:rsid w:val="007B6C32"/>
    <w:rsid w:val="007C06B8"/>
    <w:rsid w:val="007C0C26"/>
    <w:rsid w:val="007D0F11"/>
    <w:rsid w:val="007D2728"/>
    <w:rsid w:val="008322FF"/>
    <w:rsid w:val="00837A7A"/>
    <w:rsid w:val="00841EB3"/>
    <w:rsid w:val="0084270E"/>
    <w:rsid w:val="00852D87"/>
    <w:rsid w:val="00867B9D"/>
    <w:rsid w:val="00870405"/>
    <w:rsid w:val="008A4121"/>
    <w:rsid w:val="00920316"/>
    <w:rsid w:val="00947B9B"/>
    <w:rsid w:val="00947F37"/>
    <w:rsid w:val="00962BEB"/>
    <w:rsid w:val="00971A7C"/>
    <w:rsid w:val="009C0DF6"/>
    <w:rsid w:val="009D10AD"/>
    <w:rsid w:val="009D37B0"/>
    <w:rsid w:val="009E468F"/>
    <w:rsid w:val="009E653F"/>
    <w:rsid w:val="009F3C5F"/>
    <w:rsid w:val="00A03F64"/>
    <w:rsid w:val="00A311AC"/>
    <w:rsid w:val="00A43316"/>
    <w:rsid w:val="00A52616"/>
    <w:rsid w:val="00A6055A"/>
    <w:rsid w:val="00A64A99"/>
    <w:rsid w:val="00A70180"/>
    <w:rsid w:val="00A826AD"/>
    <w:rsid w:val="00AA0171"/>
    <w:rsid w:val="00AE666E"/>
    <w:rsid w:val="00B02D0F"/>
    <w:rsid w:val="00B50113"/>
    <w:rsid w:val="00B803D6"/>
    <w:rsid w:val="00BD3768"/>
    <w:rsid w:val="00C02BB3"/>
    <w:rsid w:val="00C51E0E"/>
    <w:rsid w:val="00C6417B"/>
    <w:rsid w:val="00C81D02"/>
    <w:rsid w:val="00C90985"/>
    <w:rsid w:val="00D05D78"/>
    <w:rsid w:val="00D23875"/>
    <w:rsid w:val="00D36994"/>
    <w:rsid w:val="00D81A08"/>
    <w:rsid w:val="00D91D02"/>
    <w:rsid w:val="00DD69B6"/>
    <w:rsid w:val="00E26E2A"/>
    <w:rsid w:val="00E41220"/>
    <w:rsid w:val="00E764DB"/>
    <w:rsid w:val="00E83B4C"/>
    <w:rsid w:val="00E9381E"/>
    <w:rsid w:val="00EA63BE"/>
    <w:rsid w:val="00EC2537"/>
    <w:rsid w:val="00EF202C"/>
    <w:rsid w:val="00F4109B"/>
    <w:rsid w:val="00F53A40"/>
    <w:rsid w:val="00F74820"/>
    <w:rsid w:val="00F76F69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link w:val="ConsPlusNormal0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uiPriority w:val="22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B803D6"/>
    <w:rPr>
      <w:color w:val="800080"/>
      <w:u w:val="single"/>
    </w:rPr>
  </w:style>
  <w:style w:type="paragraph" w:customStyle="1" w:styleId="xl67">
    <w:name w:val="xl67"/>
    <w:basedOn w:val="a"/>
    <w:rsid w:val="00B80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8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B803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2">
    <w:name w:val="xl112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2">
    <w:name w:val="xl122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803D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803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803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80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0DF6"/>
    <w:rPr>
      <w:rFonts w:ascii="Calibri" w:eastAsia="Times New Roman" w:hAnsi="Calibri" w:cs="Calibri"/>
      <w:szCs w:val="20"/>
    </w:rPr>
  </w:style>
  <w:style w:type="paragraph" w:styleId="23">
    <w:name w:val="toc 2"/>
    <w:basedOn w:val="a"/>
    <w:next w:val="a"/>
    <w:autoRedefine/>
    <w:uiPriority w:val="39"/>
    <w:qFormat/>
    <w:rsid w:val="00327A73"/>
    <w:pPr>
      <w:widowControl w:val="0"/>
      <w:tabs>
        <w:tab w:val="left" w:pos="-3261"/>
        <w:tab w:val="left" w:pos="9248"/>
      </w:tabs>
      <w:adjustRightInd w:val="0"/>
      <w:spacing w:after="0" w:line="240" w:lineRule="auto"/>
      <w:ind w:firstLine="709"/>
      <w:jc w:val="center"/>
      <w:textAlignment w:val="baseline"/>
      <w:outlineLvl w:val="0"/>
    </w:pPr>
    <w:rPr>
      <w:rFonts w:ascii="Times New Roman" w:eastAsia="Microsoft YaHei" w:hAnsi="Times New Roman" w:cs="Times New Roman"/>
      <w:b/>
      <w:bCs/>
      <w:spacing w:val="-5"/>
      <w:sz w:val="26"/>
      <w:szCs w:val="26"/>
      <w:lang w:eastAsia="en-US"/>
    </w:rPr>
  </w:style>
  <w:style w:type="character" w:customStyle="1" w:styleId="214pt">
    <w:name w:val="Основной текст (2) + 14 pt"/>
    <w:basedOn w:val="a0"/>
    <w:rsid w:val="00F53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24">
    <w:name w:val="Body Text 2"/>
    <w:basedOn w:val="a"/>
    <w:link w:val="25"/>
    <w:uiPriority w:val="99"/>
    <w:semiHidden/>
    <w:unhideWhenUsed/>
    <w:rsid w:val="00422D8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2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3C0C8B64B65F67F823846C867F81BF4EC6E97762FDA923B427927C2FB22919ABB0184AF82CAD5b1y3K" TargetMode="External"/><Relationship Id="rId13" Type="http://schemas.openxmlformats.org/officeDocument/2006/relationships/hyperlink" Target="consultantplus://offline/ref=637B135D6EB3E8318DEC44ED10D042CDE0CAFDDCC3C475D3E93B182FCD73A6CA08301AC65CpFR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C6C4D0A476C2DCEE892D0D40929ACF7434F9CC2953783CA159258F1578D75EE523F4A93D3FD23s26AK" TargetMode="External"/><Relationship Id="rId12" Type="http://schemas.openxmlformats.org/officeDocument/2006/relationships/hyperlink" Target="consultantplus://offline/ref=BEAEC56E15E8EA26EF27C335F1B488B3EA52222F8FD44716D6A8FB4B913BFE676BCF9BA2D5EF21DA68BC2A0DD0613DBE4885AA56DF97322063AE28TC75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C6C4D0A476C2DCEE892D0D40929ACF6484994C7913783CA159258F1578D75EE523F4A93D3FC23s262K" TargetMode="External"/><Relationship Id="rId11" Type="http://schemas.openxmlformats.org/officeDocument/2006/relationships/hyperlink" Target="consultantplus://offline/ref=BEAEC56E15E8EA26EF27C335F1B488B3EA52222F8FD44716D6A8FB4B913BFE676BCF9BA2D5EF21DA68BA290DD0613DBE4885AA56DF97322063AE28TC75K" TargetMode="External"/><Relationship Id="rId5" Type="http://schemas.openxmlformats.org/officeDocument/2006/relationships/hyperlink" Target="http://base.garant.ru/70353464/741609f9002bd54a24e5c49cb5af953b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2A33C0C8B64B65F67F823846C867F81BF4EF6A9D7027DA923B427927C2FB22919ABB0184AF82C8D5b1y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3C0C8B64B65F67F823846C867F81BF4EC6E977127DA923B427927C2bFyBK" TargetMode="External"/><Relationship Id="rId14" Type="http://schemas.openxmlformats.org/officeDocument/2006/relationships/hyperlink" Target="consultantplus://offline/ref=637B135D6EB3E8318DEC5AE006BC19C0EAC3A7D1C1C77B80B36443729A7AAC9D4F7F43861BFA55984E0B3Ap6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14161</Words>
  <Characters>80719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2020-04-02T12:11:00Z</dcterms:created>
  <dcterms:modified xsi:type="dcterms:W3CDTF">2020-06-30T12:27:00Z</dcterms:modified>
</cp:coreProperties>
</file>