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48E" w:rsidRPr="00140BFC" w:rsidRDefault="00A6648E" w:rsidP="00A6648E">
      <w:pPr>
        <w:pStyle w:val="a3"/>
        <w:jc w:val="left"/>
      </w:pPr>
      <w:r>
        <w:t xml:space="preserve">                                  </w:t>
      </w:r>
      <w:r w:rsidRPr="00140BFC">
        <w:t xml:space="preserve">А  Д  М  И  Н  И  С  Т  </w:t>
      </w:r>
      <w:proofErr w:type="gramStart"/>
      <w:r w:rsidRPr="00140BFC">
        <w:t>Р</w:t>
      </w:r>
      <w:proofErr w:type="gramEnd"/>
      <w:r w:rsidRPr="00140BFC">
        <w:t xml:space="preserve">  А  Ц  И  Я</w:t>
      </w:r>
    </w:p>
    <w:p w:rsidR="00A6648E" w:rsidRPr="00140BFC" w:rsidRDefault="00A6648E" w:rsidP="00A6648E">
      <w:pPr>
        <w:pStyle w:val="1"/>
        <w:rPr>
          <w:b/>
          <w:bCs/>
          <w:color w:val="000000"/>
          <w:sz w:val="24"/>
        </w:rPr>
      </w:pPr>
      <w:r w:rsidRPr="00140BFC">
        <w:rPr>
          <w:b/>
          <w:bCs/>
          <w:color w:val="000000"/>
          <w:sz w:val="24"/>
        </w:rPr>
        <w:t>МУНИЦИПАЛЬНОГО  ОБРАЗОВАНИЯ  «ПУСТОЗЕРСКИЙ  СЕЛЬСОВЕТ»</w:t>
      </w:r>
    </w:p>
    <w:p w:rsidR="00A6648E" w:rsidRPr="00140BFC" w:rsidRDefault="00A6648E" w:rsidP="00A6648E">
      <w:pPr>
        <w:pStyle w:val="3"/>
        <w:jc w:val="center"/>
      </w:pPr>
      <w:r w:rsidRPr="00140BFC">
        <w:t>НЕНЕЦКОГО  АВТОНОМНОГО  ОКРУГА</w:t>
      </w:r>
    </w:p>
    <w:p w:rsidR="00A6648E" w:rsidRPr="00140BFC" w:rsidRDefault="00A6648E" w:rsidP="00A6648E">
      <w:pPr>
        <w:spacing w:after="0" w:line="240" w:lineRule="auto"/>
        <w:rPr>
          <w:rFonts w:ascii="Times New Roman" w:hAnsi="Times New Roman"/>
          <w:color w:val="000000"/>
          <w:sz w:val="20"/>
        </w:rPr>
      </w:pPr>
    </w:p>
    <w:p w:rsidR="00A6648E" w:rsidRDefault="00A6648E" w:rsidP="00A6648E">
      <w:pPr>
        <w:spacing w:after="0" w:line="240" w:lineRule="auto"/>
        <w:jc w:val="center"/>
        <w:rPr>
          <w:rFonts w:ascii="Times New Roman" w:hAnsi="Times New Roman"/>
          <w:color w:val="000000"/>
          <w:sz w:val="20"/>
        </w:rPr>
      </w:pPr>
    </w:p>
    <w:p w:rsidR="00A6648E" w:rsidRPr="00140BFC" w:rsidRDefault="00A6648E" w:rsidP="00A6648E">
      <w:pPr>
        <w:spacing w:after="0" w:line="240" w:lineRule="auto"/>
        <w:jc w:val="center"/>
        <w:rPr>
          <w:rFonts w:ascii="Times New Roman" w:hAnsi="Times New Roman"/>
          <w:color w:val="000000"/>
          <w:sz w:val="20"/>
        </w:rPr>
      </w:pPr>
    </w:p>
    <w:p w:rsidR="00A6648E" w:rsidRPr="00140BFC" w:rsidRDefault="00A6648E" w:rsidP="00A6648E">
      <w:pPr>
        <w:pStyle w:val="2"/>
        <w:rPr>
          <w:color w:val="000000"/>
        </w:rPr>
      </w:pPr>
      <w:r w:rsidRPr="00140BFC">
        <w:rPr>
          <w:color w:val="000000"/>
        </w:rPr>
        <w:t xml:space="preserve">                                   </w:t>
      </w:r>
      <w:proofErr w:type="gramStart"/>
      <w:r w:rsidRPr="00140BFC">
        <w:rPr>
          <w:color w:val="000000"/>
        </w:rPr>
        <w:t>П</w:t>
      </w:r>
      <w:proofErr w:type="gramEnd"/>
      <w:r w:rsidRPr="00140BFC">
        <w:rPr>
          <w:color w:val="000000"/>
        </w:rPr>
        <w:t xml:space="preserve"> О С Т А Н О В Л Е Н И Е</w:t>
      </w:r>
    </w:p>
    <w:p w:rsidR="00A6648E" w:rsidRPr="00140BFC" w:rsidRDefault="00A6648E" w:rsidP="00A6648E">
      <w:pPr>
        <w:spacing w:after="0" w:line="240" w:lineRule="auto"/>
        <w:rPr>
          <w:rFonts w:ascii="Times New Roman" w:hAnsi="Times New Roman"/>
          <w:color w:val="000000"/>
          <w:sz w:val="28"/>
        </w:rPr>
      </w:pPr>
    </w:p>
    <w:p w:rsidR="00A6648E" w:rsidRPr="00140BFC" w:rsidRDefault="00A6648E" w:rsidP="00A6648E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140BFC">
        <w:rPr>
          <w:rFonts w:ascii="Times New Roman" w:hAnsi="Times New Roman"/>
          <w:color w:val="000000"/>
          <w:sz w:val="24"/>
          <w:szCs w:val="24"/>
          <w:u w:val="single"/>
        </w:rPr>
        <w:t xml:space="preserve">от 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22. 07</w:t>
      </w:r>
      <w:r w:rsidRPr="00140BFC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.</w:t>
      </w:r>
      <w:r w:rsidR="00D40DD3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2015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   № 64</w:t>
      </w:r>
      <w:r w:rsidRPr="00140BFC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</w:t>
      </w:r>
    </w:p>
    <w:p w:rsidR="00A6648E" w:rsidRPr="00B06335" w:rsidRDefault="00A6648E" w:rsidP="00A6648E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B06335">
        <w:rPr>
          <w:rFonts w:ascii="Times New Roman" w:hAnsi="Times New Roman"/>
          <w:color w:val="000000"/>
          <w:sz w:val="20"/>
          <w:szCs w:val="20"/>
        </w:rPr>
        <w:t xml:space="preserve">село Оксино   </w:t>
      </w:r>
    </w:p>
    <w:p w:rsidR="00A6648E" w:rsidRPr="00B06335" w:rsidRDefault="00A6648E" w:rsidP="00A6648E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B06335">
        <w:rPr>
          <w:rFonts w:ascii="Times New Roman" w:hAnsi="Times New Roman"/>
          <w:color w:val="000000"/>
          <w:sz w:val="20"/>
          <w:szCs w:val="20"/>
        </w:rPr>
        <w:t>Ненецкий автономный округ</w:t>
      </w:r>
    </w:p>
    <w:p w:rsidR="00A6648E" w:rsidRDefault="00A6648E" w:rsidP="00A664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648E" w:rsidRDefault="00A6648E" w:rsidP="00A664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6D52" w:rsidRDefault="00696D52" w:rsidP="00010D9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:rsidR="00696D52" w:rsidRPr="00010D98" w:rsidRDefault="00706C0C" w:rsidP="00C154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010D98">
        <w:rPr>
          <w:rFonts w:ascii="Times New Roman" w:hAnsi="Times New Roman"/>
          <w:bCs/>
          <w:sz w:val="24"/>
          <w:szCs w:val="24"/>
        </w:rPr>
        <w:t>ОБ  УТВЕРЖДЕНИИ  ПОРЯДКА  ПРОВЕДЕНИЯ  АНТИКОРРУПЦИОННОЙ  ЭКСПЕРТИЗЫ  НОРМАТИВНЫХ  ПРАВОВЫХ  АКТОВ  ГЛАВЫ  МУНИЦИПАЛЬНОГО ОБРАЗОВАНИЯ «ПУСТОЗЕРСКИЙ СЕЛЬСОВЕТ» НЕНЕЦКОГО АВТОНОМНОГО ОКРУГА,  АДМИНИСТРАЦИИ МУНИЦИПАЛЬНОГО ОБРАЗОВАНИЯ «ПУСТОЗЕРСКИЙ СЕЛЬСОВЕТ» НЕНЕЦКОГО АВТОНОМНОГО ОКРУГА  И ИХ  ПРОЕКТОВ</w:t>
      </w:r>
    </w:p>
    <w:p w:rsidR="00696D52" w:rsidRDefault="00696D52" w:rsidP="00C154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696D52" w:rsidRDefault="00696D52" w:rsidP="00C154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2D11">
        <w:rPr>
          <w:rFonts w:ascii="Times New Roman" w:hAnsi="Times New Roman" w:cs="Times New Roman"/>
          <w:sz w:val="24"/>
          <w:szCs w:val="24"/>
        </w:rPr>
        <w:t xml:space="preserve">Руководствуясь  Федеральным законом от 25.12.2008 N 273-ФЗ "О противодействии коррупции", Федеральным законом от 17.07. 2009 г. N 172-ФЗ "Об </w:t>
      </w:r>
      <w:proofErr w:type="spellStart"/>
      <w:r w:rsidRPr="005F2D11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5F2D11">
        <w:rPr>
          <w:rFonts w:ascii="Times New Roman" w:hAnsi="Times New Roman" w:cs="Times New Roman"/>
          <w:sz w:val="24"/>
          <w:szCs w:val="24"/>
        </w:rPr>
        <w:t xml:space="preserve"> экспертизе нормативных правовых актов и проектов нормативных правовых актов", </w:t>
      </w:r>
      <w:r w:rsidR="00706C0C">
        <w:rPr>
          <w:rFonts w:ascii="Times New Roman" w:hAnsi="Times New Roman" w:cs="Times New Roman"/>
          <w:sz w:val="24"/>
          <w:szCs w:val="24"/>
        </w:rPr>
        <w:t xml:space="preserve">Администрация  муниципального  образования </w:t>
      </w:r>
      <w:r w:rsidRPr="00AC2BC6">
        <w:rPr>
          <w:rFonts w:ascii="Times New Roman" w:hAnsi="Times New Roman" w:cs="Times New Roman"/>
          <w:sz w:val="24"/>
          <w:szCs w:val="24"/>
        </w:rPr>
        <w:t xml:space="preserve"> «</w:t>
      </w:r>
      <w:r w:rsidR="00706C0C">
        <w:rPr>
          <w:rFonts w:ascii="Times New Roman" w:hAnsi="Times New Roman" w:cs="Times New Roman"/>
          <w:sz w:val="24"/>
          <w:szCs w:val="24"/>
        </w:rPr>
        <w:t>Пустозерский сельсовет» Ненецкого автономного округа  ПОСТАНОВЛЯЕТ</w:t>
      </w:r>
      <w:r w:rsidRPr="00AC2BC6">
        <w:rPr>
          <w:rFonts w:ascii="Times New Roman" w:hAnsi="Times New Roman" w:cs="Times New Roman"/>
          <w:sz w:val="24"/>
          <w:szCs w:val="24"/>
        </w:rPr>
        <w:t>:</w:t>
      </w:r>
    </w:p>
    <w:p w:rsidR="00696D52" w:rsidRPr="005F2D11" w:rsidRDefault="00696D52" w:rsidP="00C154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96D52" w:rsidRDefault="00696D52" w:rsidP="00C154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F2D11">
        <w:rPr>
          <w:rFonts w:ascii="Times New Roman" w:hAnsi="Times New Roman"/>
          <w:sz w:val="24"/>
          <w:szCs w:val="24"/>
        </w:rPr>
        <w:t xml:space="preserve">1. Утвердить прилагаемый </w:t>
      </w:r>
      <w:hyperlink w:anchor="Par42" w:history="1">
        <w:r w:rsidRPr="005F2D11">
          <w:rPr>
            <w:rFonts w:ascii="Times New Roman" w:hAnsi="Times New Roman"/>
            <w:color w:val="000000"/>
            <w:sz w:val="24"/>
            <w:szCs w:val="24"/>
          </w:rPr>
          <w:t>Порядок</w:t>
        </w:r>
      </w:hyperlink>
      <w:r w:rsidRPr="005F2D11">
        <w:rPr>
          <w:rFonts w:ascii="Times New Roman" w:hAnsi="Times New Roman"/>
          <w:sz w:val="24"/>
          <w:szCs w:val="24"/>
        </w:rPr>
        <w:t xml:space="preserve"> проведения </w:t>
      </w:r>
      <w:proofErr w:type="spellStart"/>
      <w:r w:rsidRPr="005F2D11"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 w:rsidRPr="005F2D11">
        <w:rPr>
          <w:rFonts w:ascii="Times New Roman" w:hAnsi="Times New Roman"/>
          <w:sz w:val="24"/>
          <w:szCs w:val="24"/>
        </w:rPr>
        <w:t xml:space="preserve"> экспертизы </w:t>
      </w:r>
      <w:r>
        <w:rPr>
          <w:rFonts w:ascii="Times New Roman" w:hAnsi="Times New Roman"/>
          <w:sz w:val="24"/>
          <w:szCs w:val="24"/>
        </w:rPr>
        <w:t xml:space="preserve">нормативных </w:t>
      </w:r>
      <w:r w:rsidRPr="005F2D11">
        <w:rPr>
          <w:rFonts w:ascii="Times New Roman" w:hAnsi="Times New Roman"/>
          <w:sz w:val="24"/>
          <w:szCs w:val="24"/>
        </w:rPr>
        <w:t xml:space="preserve">правовых актов </w:t>
      </w:r>
      <w:r>
        <w:rPr>
          <w:rFonts w:ascii="Times New Roman" w:hAnsi="Times New Roman"/>
          <w:sz w:val="24"/>
          <w:szCs w:val="24"/>
        </w:rPr>
        <w:t>г</w:t>
      </w:r>
      <w:r w:rsidRPr="005F2D11">
        <w:rPr>
          <w:rFonts w:ascii="Times New Roman" w:hAnsi="Times New Roman"/>
          <w:sz w:val="24"/>
          <w:szCs w:val="24"/>
        </w:rPr>
        <w:t>лавы му</w:t>
      </w:r>
      <w:r w:rsidR="00706C0C">
        <w:rPr>
          <w:rFonts w:ascii="Times New Roman" w:hAnsi="Times New Roman"/>
          <w:sz w:val="24"/>
          <w:szCs w:val="24"/>
        </w:rPr>
        <w:t xml:space="preserve">ниципального образования «Пустозерский </w:t>
      </w:r>
      <w:r w:rsidRPr="005F2D11">
        <w:rPr>
          <w:rFonts w:ascii="Times New Roman" w:hAnsi="Times New Roman"/>
          <w:sz w:val="24"/>
          <w:szCs w:val="24"/>
        </w:rPr>
        <w:t>сельсовет» Ненецкого автономного округа, Администрации</w:t>
      </w:r>
      <w:r w:rsidR="00706C0C">
        <w:rPr>
          <w:rFonts w:ascii="Times New Roman" w:hAnsi="Times New Roman"/>
          <w:sz w:val="24"/>
          <w:szCs w:val="24"/>
        </w:rPr>
        <w:t xml:space="preserve"> муниципального образования «Пустозерский </w:t>
      </w:r>
      <w:r w:rsidRPr="005F2D11">
        <w:rPr>
          <w:rFonts w:ascii="Times New Roman" w:hAnsi="Times New Roman"/>
          <w:sz w:val="24"/>
          <w:szCs w:val="24"/>
        </w:rPr>
        <w:t>сельсовет» Ненецкого автономного округа и их проектов</w:t>
      </w:r>
      <w:r>
        <w:rPr>
          <w:rFonts w:ascii="Times New Roman" w:hAnsi="Times New Roman"/>
          <w:sz w:val="24"/>
          <w:szCs w:val="24"/>
        </w:rPr>
        <w:t>.</w:t>
      </w:r>
    </w:p>
    <w:p w:rsidR="00F16B04" w:rsidRDefault="00F16B04" w:rsidP="00C154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96D52" w:rsidRPr="005F2D11" w:rsidRDefault="00706C0C" w:rsidP="00C154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696D52" w:rsidRPr="005F2D11">
        <w:rPr>
          <w:rFonts w:ascii="Times New Roman" w:hAnsi="Times New Roman"/>
          <w:sz w:val="24"/>
          <w:szCs w:val="24"/>
        </w:rPr>
        <w:t xml:space="preserve">2. Настоящее Постановление вступает в силу </w:t>
      </w:r>
      <w:r w:rsidR="00696D52">
        <w:rPr>
          <w:rFonts w:ascii="Times New Roman" w:hAnsi="Times New Roman"/>
          <w:sz w:val="24"/>
          <w:szCs w:val="24"/>
        </w:rPr>
        <w:t>после его</w:t>
      </w:r>
      <w:r w:rsidR="00696D52" w:rsidRPr="005F2D11">
        <w:rPr>
          <w:rFonts w:ascii="Times New Roman" w:hAnsi="Times New Roman"/>
          <w:sz w:val="24"/>
          <w:szCs w:val="24"/>
        </w:rPr>
        <w:t xml:space="preserve"> официально</w:t>
      </w:r>
      <w:r w:rsidR="00696D52">
        <w:rPr>
          <w:rFonts w:ascii="Times New Roman" w:hAnsi="Times New Roman"/>
          <w:sz w:val="24"/>
          <w:szCs w:val="24"/>
        </w:rPr>
        <w:t>го</w:t>
      </w:r>
      <w:r w:rsidR="00696D52" w:rsidRPr="005F2D11">
        <w:rPr>
          <w:rFonts w:ascii="Times New Roman" w:hAnsi="Times New Roman"/>
          <w:sz w:val="24"/>
          <w:szCs w:val="24"/>
        </w:rPr>
        <w:t xml:space="preserve"> опубликовани</w:t>
      </w:r>
      <w:r w:rsidR="00696D52">
        <w:rPr>
          <w:rFonts w:ascii="Times New Roman" w:hAnsi="Times New Roman"/>
          <w:sz w:val="24"/>
          <w:szCs w:val="24"/>
        </w:rPr>
        <w:t>я (обнародования</w:t>
      </w:r>
      <w:r w:rsidR="00696D52" w:rsidRPr="005F2D11">
        <w:rPr>
          <w:rFonts w:ascii="Times New Roman" w:hAnsi="Times New Roman"/>
          <w:sz w:val="24"/>
          <w:szCs w:val="24"/>
        </w:rPr>
        <w:t>).</w:t>
      </w:r>
    </w:p>
    <w:p w:rsidR="00696D52" w:rsidRDefault="00696D52" w:rsidP="00C154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6D52" w:rsidRDefault="00696D52" w:rsidP="00C154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0D98" w:rsidRDefault="00010D98" w:rsidP="00C154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0D98" w:rsidRDefault="00010D98" w:rsidP="00C154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0D98" w:rsidRDefault="00010D98" w:rsidP="00C154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0D98" w:rsidRDefault="00010D98" w:rsidP="00C154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0DB6" w:rsidRDefault="00110DB6" w:rsidP="00C154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 муниципального  образования</w:t>
      </w:r>
      <w:r w:rsidR="00696D52" w:rsidRPr="005F2D11">
        <w:rPr>
          <w:rFonts w:ascii="Times New Roman" w:hAnsi="Times New Roman"/>
          <w:sz w:val="24"/>
          <w:szCs w:val="24"/>
        </w:rPr>
        <w:t xml:space="preserve"> </w:t>
      </w:r>
    </w:p>
    <w:p w:rsidR="00110DB6" w:rsidRDefault="00110DB6" w:rsidP="00C154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«Пустозерский </w:t>
      </w:r>
      <w:r w:rsidR="00696D52" w:rsidRPr="005F2D11">
        <w:rPr>
          <w:rFonts w:ascii="Times New Roman" w:hAnsi="Times New Roman"/>
          <w:sz w:val="24"/>
          <w:szCs w:val="24"/>
        </w:rPr>
        <w:t xml:space="preserve">сельсовет» </w:t>
      </w:r>
    </w:p>
    <w:p w:rsidR="00696D52" w:rsidRPr="005F2D11" w:rsidRDefault="00110DB6" w:rsidP="00C154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Ненецкого автономного округа                                                                С.А.Задорин</w:t>
      </w:r>
      <w:r w:rsidR="00696D52" w:rsidRPr="005F2D11">
        <w:rPr>
          <w:rFonts w:ascii="Times New Roman" w:hAnsi="Times New Roman"/>
          <w:sz w:val="24"/>
          <w:szCs w:val="24"/>
        </w:rPr>
        <w:t xml:space="preserve">  </w:t>
      </w:r>
    </w:p>
    <w:p w:rsidR="00696D52" w:rsidRPr="005F2D11" w:rsidRDefault="00696D52" w:rsidP="00C154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6D52" w:rsidRDefault="00696D52" w:rsidP="00C1543E">
      <w:pPr>
        <w:spacing w:after="0" w:line="240" w:lineRule="auto"/>
        <w:jc w:val="both"/>
        <w:rPr>
          <w:sz w:val="26"/>
          <w:szCs w:val="28"/>
        </w:rPr>
      </w:pPr>
    </w:p>
    <w:p w:rsidR="00696D52" w:rsidRDefault="00696D52" w:rsidP="00C1543E">
      <w:pPr>
        <w:spacing w:after="0" w:line="240" w:lineRule="auto"/>
        <w:jc w:val="both"/>
        <w:rPr>
          <w:sz w:val="26"/>
          <w:szCs w:val="28"/>
        </w:rPr>
      </w:pPr>
    </w:p>
    <w:p w:rsidR="00696D52" w:rsidRDefault="00696D52" w:rsidP="00C1543E">
      <w:pPr>
        <w:spacing w:after="0" w:line="240" w:lineRule="auto"/>
        <w:jc w:val="both"/>
        <w:rPr>
          <w:sz w:val="26"/>
          <w:szCs w:val="28"/>
        </w:rPr>
      </w:pPr>
    </w:p>
    <w:p w:rsidR="00696D52" w:rsidRDefault="00696D52" w:rsidP="00C1543E">
      <w:pPr>
        <w:spacing w:after="0" w:line="240" w:lineRule="auto"/>
        <w:jc w:val="both"/>
        <w:rPr>
          <w:sz w:val="26"/>
          <w:szCs w:val="28"/>
        </w:rPr>
      </w:pPr>
    </w:p>
    <w:p w:rsidR="00696D52" w:rsidRPr="005F2D11" w:rsidRDefault="00696D52" w:rsidP="00C154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6D52" w:rsidRPr="005F2D11" w:rsidRDefault="00696D52" w:rsidP="00C154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C1543E" w:rsidRDefault="00C1543E" w:rsidP="00C154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0D98" w:rsidRDefault="00010D98" w:rsidP="00C154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2723" w:rsidRDefault="00A02723" w:rsidP="00C154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2723" w:rsidRDefault="00A02723" w:rsidP="00C154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6D52" w:rsidRPr="002959C3" w:rsidRDefault="00696D52" w:rsidP="00C154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96D52" w:rsidRPr="00A02723" w:rsidRDefault="00696D52" w:rsidP="00C154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16"/>
          <w:szCs w:val="16"/>
        </w:rPr>
      </w:pPr>
      <w:bookmarkStart w:id="0" w:name="Par35"/>
      <w:bookmarkEnd w:id="0"/>
      <w:r w:rsidRPr="00A02723">
        <w:rPr>
          <w:rFonts w:ascii="Times New Roman" w:hAnsi="Times New Roman"/>
          <w:sz w:val="16"/>
          <w:szCs w:val="16"/>
        </w:rPr>
        <w:t>Приложение</w:t>
      </w:r>
    </w:p>
    <w:p w:rsidR="00696D52" w:rsidRPr="00A02723" w:rsidRDefault="00696D52" w:rsidP="00C154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A02723">
        <w:rPr>
          <w:rFonts w:ascii="Times New Roman" w:hAnsi="Times New Roman"/>
          <w:sz w:val="16"/>
          <w:szCs w:val="16"/>
        </w:rPr>
        <w:t>к Постановлению Администрации</w:t>
      </w:r>
    </w:p>
    <w:p w:rsidR="00696D52" w:rsidRPr="00A02723" w:rsidRDefault="002959C3" w:rsidP="00C154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A02723">
        <w:rPr>
          <w:rFonts w:ascii="Times New Roman" w:hAnsi="Times New Roman"/>
          <w:sz w:val="16"/>
          <w:szCs w:val="16"/>
        </w:rPr>
        <w:t>МО «Пустозерский</w:t>
      </w:r>
      <w:r w:rsidR="00696D52" w:rsidRPr="00A02723">
        <w:rPr>
          <w:rFonts w:ascii="Times New Roman" w:hAnsi="Times New Roman"/>
          <w:sz w:val="16"/>
          <w:szCs w:val="16"/>
        </w:rPr>
        <w:t xml:space="preserve"> сельсовет» НАО</w:t>
      </w:r>
    </w:p>
    <w:p w:rsidR="00696D52" w:rsidRPr="00A02723" w:rsidRDefault="00010D98" w:rsidP="00C154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A02723">
        <w:rPr>
          <w:rFonts w:ascii="Times New Roman" w:hAnsi="Times New Roman"/>
          <w:sz w:val="16"/>
          <w:szCs w:val="16"/>
        </w:rPr>
        <w:t>от  22.07.2015 № 64</w:t>
      </w:r>
    </w:p>
    <w:p w:rsidR="00696D52" w:rsidRPr="002959C3" w:rsidRDefault="00696D52" w:rsidP="00C154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696D52" w:rsidRPr="00A02723" w:rsidRDefault="00696D52" w:rsidP="00C154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bookmarkStart w:id="1" w:name="Par42"/>
    <w:bookmarkEnd w:id="1"/>
    <w:p w:rsidR="00696D52" w:rsidRPr="00A02723" w:rsidRDefault="00CA6E9B" w:rsidP="00C154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02723">
        <w:rPr>
          <w:rFonts w:ascii="Times New Roman" w:hAnsi="Times New Roman"/>
          <w:b/>
          <w:color w:val="000000"/>
          <w:sz w:val="24"/>
          <w:szCs w:val="24"/>
        </w:rPr>
        <w:fldChar w:fldCharType="begin"/>
      </w:r>
      <w:r w:rsidR="00696D52" w:rsidRPr="00A02723">
        <w:rPr>
          <w:rFonts w:ascii="Times New Roman" w:hAnsi="Times New Roman"/>
          <w:b/>
          <w:color w:val="000000"/>
          <w:sz w:val="24"/>
          <w:szCs w:val="24"/>
        </w:rPr>
        <w:instrText xml:space="preserve">HYPERLINK \l Par42  </w:instrText>
      </w:r>
      <w:r w:rsidRPr="00A02723">
        <w:rPr>
          <w:rFonts w:ascii="Times New Roman" w:hAnsi="Times New Roman"/>
          <w:b/>
          <w:color w:val="000000"/>
          <w:sz w:val="24"/>
          <w:szCs w:val="24"/>
        </w:rPr>
        <w:fldChar w:fldCharType="separate"/>
      </w:r>
      <w:r w:rsidR="00696D52" w:rsidRPr="00A02723">
        <w:rPr>
          <w:rFonts w:ascii="Times New Roman" w:hAnsi="Times New Roman"/>
          <w:b/>
          <w:color w:val="000000"/>
          <w:sz w:val="24"/>
          <w:szCs w:val="24"/>
        </w:rPr>
        <w:t>Порядок</w:t>
      </w:r>
      <w:r w:rsidRPr="00A02723">
        <w:rPr>
          <w:rFonts w:ascii="Times New Roman" w:hAnsi="Times New Roman"/>
          <w:b/>
          <w:color w:val="000000"/>
          <w:sz w:val="24"/>
          <w:szCs w:val="24"/>
        </w:rPr>
        <w:fldChar w:fldCharType="end"/>
      </w:r>
      <w:r w:rsidR="00696D52" w:rsidRPr="00A02723">
        <w:rPr>
          <w:rFonts w:ascii="Times New Roman" w:hAnsi="Times New Roman"/>
          <w:b/>
          <w:sz w:val="24"/>
          <w:szCs w:val="24"/>
        </w:rPr>
        <w:t xml:space="preserve"> </w:t>
      </w:r>
    </w:p>
    <w:p w:rsidR="00696D52" w:rsidRPr="00A02723" w:rsidRDefault="00696D52" w:rsidP="00C154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02723">
        <w:rPr>
          <w:rFonts w:ascii="Times New Roman" w:hAnsi="Times New Roman"/>
          <w:b/>
          <w:sz w:val="24"/>
          <w:szCs w:val="24"/>
        </w:rPr>
        <w:t xml:space="preserve">проведения </w:t>
      </w:r>
      <w:proofErr w:type="spellStart"/>
      <w:r w:rsidRPr="00A02723">
        <w:rPr>
          <w:rFonts w:ascii="Times New Roman" w:hAnsi="Times New Roman"/>
          <w:b/>
          <w:sz w:val="24"/>
          <w:szCs w:val="24"/>
        </w:rPr>
        <w:t>антикоррупционной</w:t>
      </w:r>
      <w:proofErr w:type="spellEnd"/>
      <w:r w:rsidRPr="00A02723">
        <w:rPr>
          <w:rFonts w:ascii="Times New Roman" w:hAnsi="Times New Roman"/>
          <w:b/>
          <w:sz w:val="24"/>
          <w:szCs w:val="24"/>
        </w:rPr>
        <w:t xml:space="preserve"> экспертизы нормативных правовых актов</w:t>
      </w:r>
    </w:p>
    <w:p w:rsidR="00696D52" w:rsidRPr="00A02723" w:rsidRDefault="00696D52" w:rsidP="00C154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02723">
        <w:rPr>
          <w:rFonts w:ascii="Times New Roman" w:hAnsi="Times New Roman"/>
          <w:b/>
          <w:sz w:val="24"/>
          <w:szCs w:val="24"/>
        </w:rPr>
        <w:t xml:space="preserve"> главы му</w:t>
      </w:r>
      <w:r w:rsidR="002959C3" w:rsidRPr="00A02723">
        <w:rPr>
          <w:rFonts w:ascii="Times New Roman" w:hAnsi="Times New Roman"/>
          <w:b/>
          <w:sz w:val="24"/>
          <w:szCs w:val="24"/>
        </w:rPr>
        <w:t xml:space="preserve">ниципального образования «Пустозерский </w:t>
      </w:r>
      <w:r w:rsidRPr="00A02723">
        <w:rPr>
          <w:rFonts w:ascii="Times New Roman" w:hAnsi="Times New Roman"/>
          <w:b/>
          <w:sz w:val="24"/>
          <w:szCs w:val="24"/>
        </w:rPr>
        <w:t xml:space="preserve">сельсовет» </w:t>
      </w:r>
    </w:p>
    <w:p w:rsidR="00696D52" w:rsidRPr="00A02723" w:rsidRDefault="00696D52" w:rsidP="00C154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02723">
        <w:rPr>
          <w:rFonts w:ascii="Times New Roman" w:hAnsi="Times New Roman"/>
          <w:b/>
          <w:sz w:val="24"/>
          <w:szCs w:val="24"/>
        </w:rPr>
        <w:t xml:space="preserve">Ненецкого автономного округа, Администрации муниципального образования </w:t>
      </w:r>
      <w:r w:rsidR="002959C3" w:rsidRPr="00A02723">
        <w:rPr>
          <w:rFonts w:ascii="Times New Roman" w:hAnsi="Times New Roman"/>
          <w:b/>
          <w:sz w:val="24"/>
          <w:szCs w:val="24"/>
        </w:rPr>
        <w:t xml:space="preserve">«Пустозерский </w:t>
      </w:r>
      <w:r w:rsidRPr="00A02723">
        <w:rPr>
          <w:rFonts w:ascii="Times New Roman" w:hAnsi="Times New Roman"/>
          <w:b/>
          <w:sz w:val="24"/>
          <w:szCs w:val="24"/>
        </w:rPr>
        <w:t>сельсовет» Ненецкого автономного округа и их проектов</w:t>
      </w:r>
    </w:p>
    <w:p w:rsidR="00696D52" w:rsidRPr="00A02723" w:rsidRDefault="00696D52" w:rsidP="00A0272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4"/>
          <w:szCs w:val="24"/>
        </w:rPr>
      </w:pPr>
      <w:bookmarkStart w:id="2" w:name="Par50"/>
      <w:bookmarkEnd w:id="2"/>
    </w:p>
    <w:p w:rsidR="00696D52" w:rsidRPr="00A02723" w:rsidRDefault="00696D52" w:rsidP="00C1543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sz w:val="24"/>
          <w:szCs w:val="24"/>
        </w:rPr>
      </w:pPr>
      <w:r w:rsidRPr="005F2D11">
        <w:rPr>
          <w:rFonts w:ascii="Times New Roman" w:hAnsi="Times New Roman"/>
          <w:sz w:val="24"/>
          <w:szCs w:val="24"/>
        </w:rPr>
        <w:t>Общие положения</w:t>
      </w:r>
    </w:p>
    <w:p w:rsidR="00696D52" w:rsidRDefault="00696D52" w:rsidP="00C154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7A6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1.1. </w:t>
      </w:r>
      <w:proofErr w:type="gramStart"/>
      <w:r w:rsidRPr="00F37A6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Настоящий Порядок разработан в соответствии с Федеральным </w:t>
      </w:r>
      <w:hyperlink r:id="rId5" w:history="1">
        <w:r w:rsidRPr="00F37A6E">
          <w:rPr>
            <w:rFonts w:ascii="Times New Roman" w:hAnsi="Times New Roman"/>
            <w:color w:val="000000"/>
            <w:sz w:val="24"/>
            <w:szCs w:val="24"/>
            <w:lang w:eastAsia="ru-RU"/>
          </w:rPr>
          <w:t>законом</w:t>
        </w:r>
      </w:hyperlink>
      <w:r w:rsidRPr="00F37A6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от 25.12.2008 N 273-ФЗ "О противодействии коррупции", Федеральным </w:t>
      </w:r>
      <w:hyperlink r:id="rId6" w:history="1">
        <w:r w:rsidRPr="00F37A6E">
          <w:rPr>
            <w:rFonts w:ascii="Times New Roman" w:hAnsi="Times New Roman"/>
            <w:color w:val="000000"/>
            <w:sz w:val="24"/>
            <w:szCs w:val="24"/>
            <w:lang w:eastAsia="ru-RU"/>
          </w:rPr>
          <w:t>законом</w:t>
        </w:r>
      </w:hyperlink>
      <w:r w:rsidRPr="00F37A6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от 17.07.2009 N 172-ФЗ "Об </w:t>
      </w:r>
      <w:proofErr w:type="spellStart"/>
      <w:r w:rsidRPr="00F37A6E">
        <w:rPr>
          <w:rFonts w:ascii="Times New Roman" w:hAnsi="Times New Roman"/>
          <w:color w:val="000000"/>
          <w:sz w:val="24"/>
          <w:szCs w:val="24"/>
          <w:lang w:eastAsia="ru-RU"/>
        </w:rPr>
        <w:t>антикоррупционной</w:t>
      </w:r>
      <w:proofErr w:type="spellEnd"/>
      <w:r w:rsidRPr="00F37A6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экспертизе нормативных правовых актов и проектов нормативных правовых актов", </w:t>
      </w:r>
      <w:hyperlink r:id="rId7" w:history="1">
        <w:r w:rsidRPr="00F37A6E">
          <w:rPr>
            <w:rFonts w:ascii="Times New Roman" w:hAnsi="Times New Roman"/>
            <w:color w:val="000000"/>
            <w:sz w:val="24"/>
            <w:szCs w:val="24"/>
            <w:lang w:eastAsia="ru-RU"/>
          </w:rPr>
          <w:t>Постановлением</w:t>
        </w:r>
      </w:hyperlink>
      <w:r w:rsidRPr="00F37A6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Правительства Российской Федерации от 26.02.2010 N 96 "Об </w:t>
      </w:r>
      <w:proofErr w:type="spellStart"/>
      <w:r w:rsidRPr="00F37A6E">
        <w:rPr>
          <w:rFonts w:ascii="Times New Roman" w:hAnsi="Times New Roman"/>
          <w:color w:val="000000"/>
          <w:sz w:val="24"/>
          <w:szCs w:val="24"/>
          <w:lang w:eastAsia="ru-RU"/>
        </w:rPr>
        <w:t>антикоррупционной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экспертизе нормативных правовых актов и проектов нормативных правовых актов".</w:t>
      </w:r>
      <w:proofErr w:type="gramEnd"/>
    </w:p>
    <w:p w:rsidR="00696D52" w:rsidRDefault="00696D52" w:rsidP="00C154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1.2. Настоящий Порядок определяет процедуру </w:t>
      </w:r>
      <w:r w:rsidRPr="005F2D11">
        <w:rPr>
          <w:rFonts w:ascii="Times New Roman" w:hAnsi="Times New Roman"/>
          <w:sz w:val="24"/>
          <w:szCs w:val="24"/>
        </w:rPr>
        <w:t xml:space="preserve">проведения </w:t>
      </w:r>
      <w:proofErr w:type="spellStart"/>
      <w:r w:rsidRPr="005F2D11"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 w:rsidRPr="005F2D11">
        <w:rPr>
          <w:rFonts w:ascii="Times New Roman" w:hAnsi="Times New Roman"/>
          <w:sz w:val="24"/>
          <w:szCs w:val="24"/>
        </w:rPr>
        <w:t xml:space="preserve"> экспертизы </w:t>
      </w:r>
      <w:r>
        <w:rPr>
          <w:rFonts w:ascii="Times New Roman" w:hAnsi="Times New Roman"/>
          <w:sz w:val="24"/>
          <w:szCs w:val="24"/>
        </w:rPr>
        <w:t xml:space="preserve">нормативных </w:t>
      </w:r>
      <w:r w:rsidRPr="005F2D11">
        <w:rPr>
          <w:rFonts w:ascii="Times New Roman" w:hAnsi="Times New Roman"/>
          <w:sz w:val="24"/>
          <w:szCs w:val="24"/>
        </w:rPr>
        <w:t xml:space="preserve">правовых актов </w:t>
      </w:r>
      <w:r>
        <w:rPr>
          <w:rFonts w:ascii="Times New Roman" w:hAnsi="Times New Roman"/>
          <w:sz w:val="24"/>
          <w:szCs w:val="24"/>
        </w:rPr>
        <w:t>г</w:t>
      </w:r>
      <w:r w:rsidRPr="005F2D11">
        <w:rPr>
          <w:rFonts w:ascii="Times New Roman" w:hAnsi="Times New Roman"/>
          <w:sz w:val="24"/>
          <w:szCs w:val="24"/>
        </w:rPr>
        <w:t>лавы муниципального образовани</w:t>
      </w:r>
      <w:r w:rsidR="007029AF">
        <w:rPr>
          <w:rFonts w:ascii="Times New Roman" w:hAnsi="Times New Roman"/>
          <w:sz w:val="24"/>
          <w:szCs w:val="24"/>
        </w:rPr>
        <w:t xml:space="preserve">я «Пустозерский </w:t>
      </w:r>
      <w:r w:rsidRPr="005F2D11">
        <w:rPr>
          <w:rFonts w:ascii="Times New Roman" w:hAnsi="Times New Roman"/>
          <w:sz w:val="24"/>
          <w:szCs w:val="24"/>
        </w:rPr>
        <w:t>сельсовет» Ненецкого автономного округа</w:t>
      </w:r>
      <w:r>
        <w:rPr>
          <w:rFonts w:ascii="Times New Roman" w:hAnsi="Times New Roman"/>
          <w:sz w:val="24"/>
          <w:szCs w:val="24"/>
        </w:rPr>
        <w:t xml:space="preserve"> (далее </w:t>
      </w:r>
      <w:proofErr w:type="gramStart"/>
      <w:r>
        <w:rPr>
          <w:rFonts w:ascii="Times New Roman" w:hAnsi="Times New Roman"/>
          <w:sz w:val="24"/>
          <w:szCs w:val="24"/>
        </w:rPr>
        <w:t>–г</w:t>
      </w:r>
      <w:proofErr w:type="gramEnd"/>
      <w:r>
        <w:rPr>
          <w:rFonts w:ascii="Times New Roman" w:hAnsi="Times New Roman"/>
          <w:sz w:val="24"/>
          <w:szCs w:val="24"/>
        </w:rPr>
        <w:t>лава муниципального образования</w:t>
      </w:r>
      <w:r w:rsidRPr="005F2D11">
        <w:rPr>
          <w:rFonts w:ascii="Times New Roman" w:hAnsi="Times New Roman"/>
          <w:sz w:val="24"/>
          <w:szCs w:val="24"/>
        </w:rPr>
        <w:t>, Администрации муни</w:t>
      </w:r>
      <w:r w:rsidR="007029AF">
        <w:rPr>
          <w:rFonts w:ascii="Times New Roman" w:hAnsi="Times New Roman"/>
          <w:sz w:val="24"/>
          <w:szCs w:val="24"/>
        </w:rPr>
        <w:t>ципального образования «Пустозерский се</w:t>
      </w:r>
      <w:r w:rsidRPr="005F2D11">
        <w:rPr>
          <w:rFonts w:ascii="Times New Roman" w:hAnsi="Times New Roman"/>
          <w:sz w:val="24"/>
          <w:szCs w:val="24"/>
        </w:rPr>
        <w:t>льсовет» Ненецкого автономного округа</w:t>
      </w:r>
      <w:r>
        <w:rPr>
          <w:rFonts w:ascii="Times New Roman" w:hAnsi="Times New Roman"/>
          <w:sz w:val="24"/>
          <w:szCs w:val="24"/>
        </w:rPr>
        <w:t xml:space="preserve"> (далее – Администрация муниципального образования) </w:t>
      </w:r>
      <w:r w:rsidRPr="005F2D11">
        <w:rPr>
          <w:rFonts w:ascii="Times New Roman" w:hAnsi="Times New Roman"/>
          <w:sz w:val="24"/>
          <w:szCs w:val="24"/>
        </w:rPr>
        <w:t xml:space="preserve"> и их проектов</w:t>
      </w:r>
      <w:r>
        <w:rPr>
          <w:rFonts w:ascii="Times New Roman" w:hAnsi="Times New Roman"/>
          <w:sz w:val="24"/>
          <w:szCs w:val="24"/>
        </w:rPr>
        <w:t xml:space="preserve"> (далее – </w:t>
      </w:r>
      <w:proofErr w:type="spellStart"/>
      <w:r>
        <w:rPr>
          <w:rFonts w:ascii="Times New Roman" w:hAnsi="Times New Roman"/>
          <w:sz w:val="24"/>
          <w:szCs w:val="24"/>
        </w:rPr>
        <w:t>Антикоррупционная</w:t>
      </w:r>
      <w:proofErr w:type="spellEnd"/>
      <w:r>
        <w:rPr>
          <w:rFonts w:ascii="Times New Roman" w:hAnsi="Times New Roman"/>
          <w:sz w:val="24"/>
          <w:szCs w:val="24"/>
        </w:rPr>
        <w:t xml:space="preserve"> экспертиза нормативных правовых актов </w:t>
      </w:r>
      <w:r w:rsidRPr="005F2D11">
        <w:rPr>
          <w:rFonts w:ascii="Times New Roman" w:hAnsi="Times New Roman"/>
          <w:sz w:val="24"/>
          <w:szCs w:val="24"/>
        </w:rPr>
        <w:t>и их проектов</w:t>
      </w:r>
      <w:r>
        <w:rPr>
          <w:rFonts w:ascii="Times New Roman" w:hAnsi="Times New Roman"/>
          <w:sz w:val="24"/>
          <w:szCs w:val="24"/>
        </w:rPr>
        <w:t>).</w:t>
      </w:r>
    </w:p>
    <w:p w:rsidR="00696D52" w:rsidRDefault="00696D52" w:rsidP="00C154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1.3.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Антикоррупционная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экспертиза </w:t>
      </w:r>
      <w:r>
        <w:rPr>
          <w:rFonts w:ascii="Times New Roman" w:hAnsi="Times New Roman"/>
          <w:sz w:val="24"/>
          <w:szCs w:val="24"/>
        </w:rPr>
        <w:t xml:space="preserve">нормативных </w:t>
      </w:r>
      <w:r w:rsidRPr="005F2D11">
        <w:rPr>
          <w:rFonts w:ascii="Times New Roman" w:hAnsi="Times New Roman"/>
          <w:sz w:val="24"/>
          <w:szCs w:val="24"/>
        </w:rPr>
        <w:t>правовых актов и их проектов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проводится общим отделом Администрации муниципального образования (далее – Общий отдел Администрации муниципального образования) согласно </w:t>
      </w:r>
      <w:hyperlink r:id="rId8" w:history="1">
        <w:r w:rsidRPr="00BD00C2">
          <w:rPr>
            <w:rFonts w:ascii="Times New Roman" w:hAnsi="Times New Roman"/>
            <w:color w:val="000000"/>
            <w:sz w:val="24"/>
            <w:szCs w:val="24"/>
            <w:lang w:eastAsia="ru-RU"/>
          </w:rPr>
          <w:t>Методике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проведения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антикоррупционной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N 96.</w:t>
      </w:r>
    </w:p>
    <w:p w:rsidR="00696D52" w:rsidRDefault="00696D52" w:rsidP="00C154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6D52" w:rsidRDefault="00696D52" w:rsidP="00C1543E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 Порядок проведения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антикоррупционной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экспертизы нормативных правовых актов и их проектов </w:t>
      </w:r>
    </w:p>
    <w:p w:rsidR="00696D52" w:rsidRDefault="00696D52" w:rsidP="00C154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2.1.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Антикоррупционная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экспертиза проектов нормативных правовых актов </w:t>
      </w:r>
      <w:r>
        <w:rPr>
          <w:rFonts w:ascii="Times New Roman" w:hAnsi="Times New Roman"/>
          <w:sz w:val="24"/>
          <w:szCs w:val="24"/>
        </w:rPr>
        <w:t>г</w:t>
      </w:r>
      <w:r w:rsidRPr="005F2D11">
        <w:rPr>
          <w:rFonts w:ascii="Times New Roman" w:hAnsi="Times New Roman"/>
          <w:sz w:val="24"/>
          <w:szCs w:val="24"/>
        </w:rPr>
        <w:t xml:space="preserve">лавы муниципального образования, Администрации муниципального образования </w:t>
      </w:r>
      <w:r>
        <w:rPr>
          <w:rFonts w:ascii="Times New Roman" w:hAnsi="Times New Roman"/>
          <w:sz w:val="24"/>
          <w:szCs w:val="24"/>
          <w:lang w:eastAsia="ru-RU"/>
        </w:rPr>
        <w:t>проводится при проведении их правовой экспертизы и мониторинге их применения.</w:t>
      </w:r>
    </w:p>
    <w:p w:rsidR="00696D52" w:rsidRDefault="00696D52" w:rsidP="00C154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2.2.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Антикоррупционная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экспертиза действующих нормативных правовых актов </w:t>
      </w:r>
      <w:r>
        <w:rPr>
          <w:rFonts w:ascii="Times New Roman" w:hAnsi="Times New Roman"/>
          <w:sz w:val="24"/>
          <w:szCs w:val="24"/>
        </w:rPr>
        <w:t>г</w:t>
      </w:r>
      <w:r w:rsidRPr="005F2D11">
        <w:rPr>
          <w:rFonts w:ascii="Times New Roman" w:hAnsi="Times New Roman"/>
          <w:sz w:val="24"/>
          <w:szCs w:val="24"/>
        </w:rPr>
        <w:t xml:space="preserve">лавы муниципального образования, Администрации муниципального образования </w:t>
      </w:r>
      <w:r>
        <w:rPr>
          <w:rFonts w:ascii="Times New Roman" w:hAnsi="Times New Roman"/>
          <w:sz w:val="24"/>
          <w:szCs w:val="24"/>
          <w:lang w:eastAsia="ru-RU"/>
        </w:rPr>
        <w:t xml:space="preserve">проводится по поручению главы </w:t>
      </w:r>
      <w:r w:rsidRPr="005F2D11">
        <w:rPr>
          <w:rFonts w:ascii="Times New Roman" w:hAnsi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/>
          <w:sz w:val="24"/>
          <w:szCs w:val="24"/>
          <w:lang w:eastAsia="ru-RU"/>
        </w:rPr>
        <w:t xml:space="preserve">. Решение о проведении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антикоррупционной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экспертизы действующего нормативного правового акта может быть принято по ходатайству Совета депутатов </w:t>
      </w:r>
      <w:r w:rsidRPr="005F2D11">
        <w:rPr>
          <w:rFonts w:ascii="Times New Roman" w:hAnsi="Times New Roman"/>
          <w:sz w:val="24"/>
          <w:szCs w:val="24"/>
        </w:rPr>
        <w:t>мун</w:t>
      </w:r>
      <w:r w:rsidR="00F31C83">
        <w:rPr>
          <w:rFonts w:ascii="Times New Roman" w:hAnsi="Times New Roman"/>
          <w:sz w:val="24"/>
          <w:szCs w:val="24"/>
        </w:rPr>
        <w:t xml:space="preserve">иципального образования «Пустозерский </w:t>
      </w:r>
      <w:r w:rsidRPr="005F2D11">
        <w:rPr>
          <w:rFonts w:ascii="Times New Roman" w:hAnsi="Times New Roman"/>
          <w:sz w:val="24"/>
          <w:szCs w:val="24"/>
        </w:rPr>
        <w:t>сельсовет» Ненецкого автономного округа</w:t>
      </w:r>
      <w:r>
        <w:rPr>
          <w:rFonts w:ascii="Times New Roman" w:hAnsi="Times New Roman"/>
          <w:sz w:val="24"/>
          <w:szCs w:val="24"/>
          <w:lang w:eastAsia="ru-RU"/>
        </w:rPr>
        <w:t xml:space="preserve">, руководителей структурных подразделений Администрации </w:t>
      </w:r>
      <w:r w:rsidRPr="005F2D11">
        <w:rPr>
          <w:rFonts w:ascii="Times New Roman" w:hAnsi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/>
          <w:sz w:val="24"/>
          <w:szCs w:val="24"/>
          <w:lang w:eastAsia="ru-RU"/>
        </w:rPr>
        <w:t xml:space="preserve">, общественных объединений, политических партий, иных организаций, выражающих интересы населения муниципального образования </w:t>
      </w:r>
      <w:r w:rsidRPr="005F2D11">
        <w:rPr>
          <w:rFonts w:ascii="Times New Roman" w:hAnsi="Times New Roman"/>
          <w:sz w:val="24"/>
          <w:szCs w:val="24"/>
        </w:rPr>
        <w:t>му</w:t>
      </w:r>
      <w:r w:rsidR="00F31C83">
        <w:rPr>
          <w:rFonts w:ascii="Times New Roman" w:hAnsi="Times New Roman"/>
          <w:sz w:val="24"/>
          <w:szCs w:val="24"/>
        </w:rPr>
        <w:t xml:space="preserve">ниципального образования «Пустозерский </w:t>
      </w:r>
      <w:r w:rsidRPr="005F2D11">
        <w:rPr>
          <w:rFonts w:ascii="Times New Roman" w:hAnsi="Times New Roman"/>
          <w:sz w:val="24"/>
          <w:szCs w:val="24"/>
        </w:rPr>
        <w:t>сельсовет» Ненецкого автономного округа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696D52" w:rsidRDefault="00696D52" w:rsidP="00C154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2.3. Не проводится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антикоррупционная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экспертиза отмененных или признанных утратившими силу нормативных правовых актов, а также нормативных правовых актов, в </w:t>
      </w: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отношении которых проводилась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антикоррупционная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экспертиза, если в дальнейшем в эти акты не вносились изменения.</w:t>
      </w:r>
    </w:p>
    <w:p w:rsidR="00696D52" w:rsidRDefault="00696D52" w:rsidP="00C154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2.4. Срок проведения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антикоррупционной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экспертизы:</w:t>
      </w:r>
    </w:p>
    <w:p w:rsidR="00696D52" w:rsidRDefault="00696D52" w:rsidP="00C154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нормативных правовых актов - не более 10 рабочих дней со дня поступления нормативного правового акта на экспертизу;</w:t>
      </w:r>
    </w:p>
    <w:p w:rsidR="00696D52" w:rsidRDefault="00696D52" w:rsidP="00C154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проектов нормативных правовых актов - не более 15 рабочих дней со дня поступления проекта нормативного правового акта на экспертизу.</w:t>
      </w:r>
    </w:p>
    <w:p w:rsidR="00696D52" w:rsidRDefault="00696D52" w:rsidP="00C154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2.5. По результатам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антикоррупционной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экспертизы нормативных правовых актов и их проектов  Общий  отдел Администрации муниципального образования составляется </w:t>
      </w:r>
      <w:hyperlink r:id="rId9" w:history="1">
        <w:r w:rsidRPr="00D52142">
          <w:rPr>
            <w:rFonts w:ascii="Times New Roman" w:hAnsi="Times New Roman"/>
            <w:color w:val="000000"/>
            <w:sz w:val="24"/>
            <w:szCs w:val="24"/>
            <w:lang w:eastAsia="ru-RU"/>
          </w:rPr>
          <w:t>заключение</w:t>
        </w:r>
      </w:hyperlink>
      <w:r w:rsidRPr="00D5214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согласно приложению к настоящему Порядку.</w:t>
      </w:r>
    </w:p>
    <w:p w:rsidR="00696D52" w:rsidRDefault="00696D52" w:rsidP="00C154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2.6. Заключение носит рекомендательный характер и подлежит обязательному рассмотрению.</w:t>
      </w:r>
    </w:p>
    <w:p w:rsidR="00696D52" w:rsidRDefault="00696D52" w:rsidP="00C154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2.7. Проекты нормативных правовых актов, содержащие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коррупциогенные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факторы, подлежат доработке и повторной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антикоррупционной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экспертизе.</w:t>
      </w:r>
    </w:p>
    <w:p w:rsidR="00696D52" w:rsidRDefault="00696D52" w:rsidP="00C154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2.8. В случае возникновения разногласий при оценке указанных в заключении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коррупциогенных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факторов распоряжением Администрации  муниципального образования создается рабочая группа, на которую возлагаются обязанности по урегулированию возникших разногласий и выработке рекомендаций по устранению (нейтрализации)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коррупциогенных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факторов. Заключение рабочей группы представляется главе муниципального образования вместе с проектом нормативного правового акта.</w:t>
      </w:r>
    </w:p>
    <w:p w:rsidR="00696D52" w:rsidRDefault="00696D52" w:rsidP="00A027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2.9. Повторная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антикоррупционная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экспертиза проектов нормативных правовых актов проводится в соответствии с настоящим Порядком.</w:t>
      </w:r>
    </w:p>
    <w:p w:rsidR="00A02723" w:rsidRDefault="00A02723" w:rsidP="00A027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96D52" w:rsidRDefault="00696D52" w:rsidP="00C1543E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 Независимая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антикоррупционная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экспертиза нормативных правовых актов и их проектов</w:t>
      </w:r>
    </w:p>
    <w:p w:rsidR="00696D52" w:rsidRDefault="00696D52" w:rsidP="00C154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3.1.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Общественные объединения, юридические и физические лица, аккредитованные Министерством юстиции Российской Федерации в качестве независимых экспертов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антикоррупционной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экспертизы нормативных правовых актов и их проектов, вправе за счет собственных средств проводить независимую экспертизу правовых актов и их проектов в соответствии с </w:t>
      </w:r>
      <w:hyperlink r:id="rId10" w:history="1">
        <w:r w:rsidRPr="00762712">
          <w:rPr>
            <w:rFonts w:ascii="Times New Roman" w:hAnsi="Times New Roman"/>
            <w:color w:val="000000"/>
            <w:sz w:val="24"/>
            <w:szCs w:val="24"/>
            <w:lang w:eastAsia="ru-RU"/>
          </w:rPr>
          <w:t>Методикой</w:t>
        </w:r>
      </w:hyperlink>
      <w:r w:rsidRPr="007627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проведения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антикоррупционной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экспертизы нормативных правовых актов и их проектов, утвержденной Постановлением Правительства Российской Федерации от 26 февраля 2010 г. N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96.</w:t>
      </w:r>
    </w:p>
    <w:p w:rsidR="00696D52" w:rsidRDefault="00696D52" w:rsidP="00C154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3.2.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В целях обеспечения возможности проведения независимой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антикоррупционной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экспертизы проектов нормативных правовых актов Администрации муниципального образования разработчики проектов нормативных правовых актов в течение одного рабочего дня, соответствующего дню направления указанных проектов на рассмотрение в Общий отдел Администрации муниципального образования, размещают эти проекты на официальном сайте </w:t>
      </w:r>
      <w:r w:rsidR="00790FEA">
        <w:rPr>
          <w:rFonts w:ascii="Times New Roman" w:hAnsi="Times New Roman"/>
          <w:sz w:val="24"/>
          <w:szCs w:val="24"/>
          <w:lang w:eastAsia="ru-RU"/>
        </w:rPr>
        <w:t>муниципального образования «Пустозерский</w:t>
      </w:r>
      <w:r>
        <w:rPr>
          <w:rFonts w:ascii="Times New Roman" w:hAnsi="Times New Roman"/>
          <w:sz w:val="24"/>
          <w:szCs w:val="24"/>
          <w:lang w:eastAsia="ru-RU"/>
        </w:rPr>
        <w:t xml:space="preserve"> сельсовет» Ненецкого автономного округа в сети Интернет с указанием дат начала и окончания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приема заключений по результатам независимой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антикоррупционной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экспертизы. Срок приема заключений по результатам независимой экспертизы проектов нормативных правовых актов не может составлять менее 15 рабочих дней с момента их размещения на официальном сайте </w:t>
      </w:r>
      <w:r w:rsidR="00790FEA">
        <w:rPr>
          <w:rFonts w:ascii="Times New Roman" w:hAnsi="Times New Roman"/>
          <w:sz w:val="24"/>
          <w:szCs w:val="24"/>
          <w:lang w:eastAsia="ru-RU"/>
        </w:rPr>
        <w:t>муниципального образования «Пустозерский</w:t>
      </w:r>
      <w:r>
        <w:rPr>
          <w:rFonts w:ascii="Times New Roman" w:hAnsi="Times New Roman"/>
          <w:sz w:val="24"/>
          <w:szCs w:val="24"/>
          <w:lang w:eastAsia="ru-RU"/>
        </w:rPr>
        <w:t xml:space="preserve"> сельсовет» Ненецкого автономного округа.</w:t>
      </w:r>
    </w:p>
    <w:p w:rsidR="00696D52" w:rsidRDefault="00696D52" w:rsidP="00C154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3.3. Результаты независимой экспертизы отражаются в заключении по форме, утверждаемой Министерством юстиции Российской Федерации.</w:t>
      </w:r>
    </w:p>
    <w:p w:rsidR="00696D52" w:rsidRDefault="00696D52" w:rsidP="00C154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3.4. В заключении по результатам независимой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антикоррупционной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экспертизы должны быть указаны выявленные в нормативном правовом акте (проекте нормативного правового акта)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коррупциогенные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факторы и предложены способы их устранения.</w:t>
      </w:r>
    </w:p>
    <w:p w:rsidR="00696D52" w:rsidRDefault="00696D52" w:rsidP="00C154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3.5. Заключение, составленное по результатам независимой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антикоррупционной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экспертизы, направляется в Администрацию муниципального образования по почте, в виде электронного документа по электронной почте или иным способом.</w:t>
      </w:r>
    </w:p>
    <w:p w:rsidR="00696D52" w:rsidRDefault="00696D52" w:rsidP="00C154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3.6. Заключение по результатам независимой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антикоррупционной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экспертизы носит рекомендательный характер и подлежит обязательному рассмотрению Администрацией муниципального образования в тридцатидневный срок со дня его получения.</w:t>
      </w:r>
    </w:p>
    <w:p w:rsidR="00696D52" w:rsidRDefault="00696D52" w:rsidP="00C154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3.7.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коррупциогенных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факторов.</w:t>
      </w:r>
    </w:p>
    <w:p w:rsidR="00696D52" w:rsidRDefault="00696D52" w:rsidP="00C154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96D52" w:rsidRDefault="00696D52" w:rsidP="00C154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96D52" w:rsidRDefault="00696D52" w:rsidP="00C154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96D52" w:rsidRDefault="00696D52" w:rsidP="00C154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6D52" w:rsidRDefault="00696D52" w:rsidP="00C154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6D52" w:rsidRDefault="00696D52" w:rsidP="00696D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6D52" w:rsidRDefault="00696D52" w:rsidP="00696D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6D52" w:rsidRDefault="00696D52" w:rsidP="00696D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6D52" w:rsidRDefault="00696D52" w:rsidP="00696D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6D52" w:rsidRDefault="00696D52" w:rsidP="00696D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6D52" w:rsidRDefault="00696D52" w:rsidP="00696D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6D52" w:rsidRDefault="00696D52" w:rsidP="00696D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6D52" w:rsidRDefault="00696D52" w:rsidP="00696D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6D52" w:rsidRDefault="00696D52" w:rsidP="00696D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6D52" w:rsidRDefault="00696D52" w:rsidP="00696D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6D52" w:rsidRDefault="00696D52" w:rsidP="00696D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6D52" w:rsidRDefault="00696D52" w:rsidP="00696D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6D52" w:rsidRDefault="00696D52" w:rsidP="00696D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6D52" w:rsidRDefault="00696D52" w:rsidP="00696D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6D52" w:rsidRDefault="00696D52" w:rsidP="00696D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6D52" w:rsidRDefault="00696D52" w:rsidP="00696D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6D52" w:rsidRDefault="00696D52" w:rsidP="00696D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6D52" w:rsidRDefault="00696D52" w:rsidP="00696D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6D52" w:rsidRDefault="00696D52" w:rsidP="00696D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6D52" w:rsidRDefault="00696D52" w:rsidP="00696D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6D52" w:rsidRDefault="00696D52" w:rsidP="00696D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6D52" w:rsidRDefault="00696D52" w:rsidP="00696D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6D52" w:rsidRDefault="00696D52" w:rsidP="00696D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6D52" w:rsidRDefault="00696D52" w:rsidP="00696D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6D52" w:rsidRDefault="00696D52" w:rsidP="00696D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6D52" w:rsidRDefault="00696D52" w:rsidP="00696D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6D52" w:rsidRDefault="00696D52" w:rsidP="00696D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6D52" w:rsidRDefault="00696D52" w:rsidP="00696D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6D52" w:rsidRDefault="00696D52" w:rsidP="00696D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6D52" w:rsidRDefault="00696D52" w:rsidP="00696D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6D52" w:rsidRDefault="00696D52" w:rsidP="00696D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6D52" w:rsidRDefault="00696D52" w:rsidP="00696D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6D52" w:rsidRDefault="00696D52" w:rsidP="00696D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0FEA" w:rsidRDefault="00790FEA" w:rsidP="00696D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0FEA" w:rsidRDefault="00790FEA" w:rsidP="00696D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0FEA" w:rsidRDefault="00790FEA" w:rsidP="00696D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0FEA" w:rsidRDefault="00790FEA" w:rsidP="00696D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0FEA" w:rsidRDefault="00790FEA" w:rsidP="00696D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0FEA" w:rsidRDefault="00790FEA" w:rsidP="00696D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6D52" w:rsidRDefault="00696D52" w:rsidP="00696D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444026" w:rsidRDefault="00444026" w:rsidP="00696D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696D52" w:rsidRPr="007371C8" w:rsidRDefault="00696D52" w:rsidP="00696D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16"/>
          <w:szCs w:val="16"/>
          <w:lang w:eastAsia="ru-RU"/>
        </w:rPr>
      </w:pPr>
      <w:r w:rsidRPr="007371C8">
        <w:rPr>
          <w:rFonts w:ascii="Times New Roman" w:hAnsi="Times New Roman"/>
          <w:sz w:val="16"/>
          <w:szCs w:val="16"/>
          <w:lang w:eastAsia="ru-RU"/>
        </w:rPr>
        <w:t>Приложение</w:t>
      </w:r>
    </w:p>
    <w:p w:rsidR="00696D52" w:rsidRPr="007371C8" w:rsidRDefault="00696D52" w:rsidP="00696D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  <w:lang w:eastAsia="ru-RU"/>
        </w:rPr>
      </w:pPr>
      <w:r w:rsidRPr="007371C8">
        <w:rPr>
          <w:rFonts w:ascii="Times New Roman" w:hAnsi="Times New Roman"/>
          <w:sz w:val="16"/>
          <w:szCs w:val="16"/>
          <w:lang w:eastAsia="ru-RU"/>
        </w:rPr>
        <w:t>к Порядку проведения</w:t>
      </w:r>
    </w:p>
    <w:p w:rsidR="00696D52" w:rsidRPr="007371C8" w:rsidRDefault="00696D52" w:rsidP="00696D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proofErr w:type="spellStart"/>
      <w:r w:rsidRPr="007371C8">
        <w:rPr>
          <w:rFonts w:ascii="Times New Roman" w:hAnsi="Times New Roman"/>
          <w:sz w:val="16"/>
          <w:szCs w:val="16"/>
        </w:rPr>
        <w:t>антикоррупционной</w:t>
      </w:r>
      <w:proofErr w:type="spellEnd"/>
      <w:r w:rsidRPr="007371C8">
        <w:rPr>
          <w:rFonts w:ascii="Times New Roman" w:hAnsi="Times New Roman"/>
          <w:sz w:val="16"/>
          <w:szCs w:val="16"/>
        </w:rPr>
        <w:t xml:space="preserve"> экспертизы нормативных правовых актов </w:t>
      </w:r>
    </w:p>
    <w:p w:rsidR="00696D52" w:rsidRPr="007371C8" w:rsidRDefault="00696D52" w:rsidP="00696D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7371C8">
        <w:rPr>
          <w:rFonts w:ascii="Times New Roman" w:hAnsi="Times New Roman"/>
          <w:sz w:val="16"/>
          <w:szCs w:val="16"/>
        </w:rPr>
        <w:t>главы му</w:t>
      </w:r>
      <w:r w:rsidR="00B75C14" w:rsidRPr="007371C8">
        <w:rPr>
          <w:rFonts w:ascii="Times New Roman" w:hAnsi="Times New Roman"/>
          <w:sz w:val="16"/>
          <w:szCs w:val="16"/>
        </w:rPr>
        <w:t xml:space="preserve">ниципального образования «Пустозерский </w:t>
      </w:r>
      <w:r w:rsidRPr="007371C8">
        <w:rPr>
          <w:rFonts w:ascii="Times New Roman" w:hAnsi="Times New Roman"/>
          <w:sz w:val="16"/>
          <w:szCs w:val="16"/>
        </w:rPr>
        <w:t xml:space="preserve">сельсовет» </w:t>
      </w:r>
    </w:p>
    <w:p w:rsidR="00B75C14" w:rsidRPr="007371C8" w:rsidRDefault="00696D52" w:rsidP="00696D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7371C8">
        <w:rPr>
          <w:rFonts w:ascii="Times New Roman" w:hAnsi="Times New Roman"/>
          <w:sz w:val="16"/>
          <w:szCs w:val="16"/>
        </w:rPr>
        <w:t xml:space="preserve">Ненецкого автономного округа, </w:t>
      </w:r>
    </w:p>
    <w:p w:rsidR="00B75C14" w:rsidRPr="007371C8" w:rsidRDefault="00696D52" w:rsidP="00696D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7371C8">
        <w:rPr>
          <w:rFonts w:ascii="Times New Roman" w:hAnsi="Times New Roman"/>
          <w:sz w:val="16"/>
          <w:szCs w:val="16"/>
        </w:rPr>
        <w:t xml:space="preserve">Администрации муниципального образования </w:t>
      </w:r>
    </w:p>
    <w:p w:rsidR="00696D52" w:rsidRPr="007371C8" w:rsidRDefault="00B75C14" w:rsidP="00696D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  <w:lang w:eastAsia="ru-RU"/>
        </w:rPr>
      </w:pPr>
      <w:r w:rsidRPr="007371C8">
        <w:rPr>
          <w:rFonts w:ascii="Times New Roman" w:hAnsi="Times New Roman"/>
          <w:sz w:val="16"/>
          <w:szCs w:val="16"/>
        </w:rPr>
        <w:t xml:space="preserve">«Пустозерский </w:t>
      </w:r>
      <w:r w:rsidR="00696D52" w:rsidRPr="007371C8">
        <w:rPr>
          <w:rFonts w:ascii="Times New Roman" w:hAnsi="Times New Roman"/>
          <w:sz w:val="16"/>
          <w:szCs w:val="16"/>
        </w:rPr>
        <w:t>сельсовет» Ненецкого автономного округа и их проектов</w:t>
      </w:r>
    </w:p>
    <w:p w:rsidR="00696D52" w:rsidRDefault="00696D52" w:rsidP="007371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96D52" w:rsidRPr="00BD7BBC" w:rsidRDefault="00696D52" w:rsidP="007371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62712">
        <w:rPr>
          <w:rFonts w:ascii="Times New Roman" w:hAnsi="Times New Roman"/>
          <w:b/>
          <w:sz w:val="24"/>
          <w:szCs w:val="24"/>
          <w:lang w:eastAsia="ru-RU"/>
        </w:rPr>
        <w:t xml:space="preserve">Заключение </w:t>
      </w:r>
    </w:p>
    <w:p w:rsidR="00696D52" w:rsidRPr="00762712" w:rsidRDefault="00696D52" w:rsidP="007371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62712">
        <w:rPr>
          <w:rFonts w:ascii="Times New Roman" w:hAnsi="Times New Roman"/>
          <w:b/>
          <w:sz w:val="24"/>
          <w:szCs w:val="24"/>
          <w:lang w:eastAsia="ru-RU"/>
        </w:rPr>
        <w:t xml:space="preserve">по результатам проведения </w:t>
      </w:r>
      <w:proofErr w:type="spellStart"/>
      <w:r w:rsidRPr="00762712">
        <w:rPr>
          <w:rFonts w:ascii="Times New Roman" w:hAnsi="Times New Roman"/>
          <w:b/>
          <w:sz w:val="24"/>
          <w:szCs w:val="24"/>
          <w:lang w:eastAsia="ru-RU"/>
        </w:rPr>
        <w:t>антикоррупционной</w:t>
      </w:r>
      <w:proofErr w:type="spellEnd"/>
    </w:p>
    <w:p w:rsidR="00696D52" w:rsidRPr="00BD7BBC" w:rsidRDefault="00696D52" w:rsidP="007371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62712">
        <w:rPr>
          <w:rFonts w:ascii="Times New Roman" w:hAnsi="Times New Roman"/>
          <w:b/>
          <w:sz w:val="24"/>
          <w:szCs w:val="24"/>
          <w:lang w:eastAsia="ru-RU"/>
        </w:rPr>
        <w:t xml:space="preserve">экспертизы </w:t>
      </w:r>
      <w:r w:rsidRPr="00BD7BBC">
        <w:rPr>
          <w:rFonts w:ascii="Times New Roman" w:hAnsi="Times New Roman"/>
          <w:b/>
          <w:sz w:val="24"/>
          <w:szCs w:val="24"/>
          <w:lang w:eastAsia="ru-RU"/>
        </w:rPr>
        <w:t>______________________________________________</w:t>
      </w:r>
    </w:p>
    <w:p w:rsidR="00696D52" w:rsidRDefault="00696D52" w:rsidP="007371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B46F6">
        <w:rPr>
          <w:rFonts w:ascii="Times New Roman" w:hAnsi="Times New Roman"/>
          <w:sz w:val="20"/>
          <w:szCs w:val="20"/>
          <w:lang w:eastAsia="ru-RU"/>
        </w:rPr>
        <w:t>(</w:t>
      </w:r>
      <w:r w:rsidRPr="00762712">
        <w:rPr>
          <w:rFonts w:ascii="Times New Roman" w:hAnsi="Times New Roman"/>
          <w:sz w:val="20"/>
          <w:szCs w:val="20"/>
          <w:lang w:eastAsia="ru-RU"/>
        </w:rPr>
        <w:t>нормативного правового акта</w:t>
      </w:r>
      <w:r w:rsidRPr="00FB46F6">
        <w:rPr>
          <w:rFonts w:ascii="Times New Roman" w:hAnsi="Times New Roman"/>
          <w:sz w:val="20"/>
          <w:szCs w:val="20"/>
          <w:lang w:eastAsia="ru-RU"/>
        </w:rPr>
        <w:t xml:space="preserve">, </w:t>
      </w:r>
      <w:r w:rsidRPr="00762712">
        <w:rPr>
          <w:rFonts w:ascii="Times New Roman" w:hAnsi="Times New Roman"/>
          <w:sz w:val="20"/>
          <w:szCs w:val="20"/>
          <w:lang w:eastAsia="ru-RU"/>
        </w:rPr>
        <w:t>проекта нормативного правового акта)</w:t>
      </w:r>
      <w:r>
        <w:rPr>
          <w:rFonts w:ascii="Times New Roman" w:hAnsi="Times New Roman"/>
          <w:sz w:val="20"/>
          <w:szCs w:val="20"/>
          <w:lang w:eastAsia="ru-RU"/>
        </w:rPr>
        <w:t>,</w:t>
      </w:r>
    </w:p>
    <w:p w:rsidR="00696D52" w:rsidRDefault="00696D52" w:rsidP="007371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</w:t>
      </w:r>
    </w:p>
    <w:p w:rsidR="00696D52" w:rsidRDefault="00696D52" w:rsidP="007371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(</w:t>
      </w:r>
      <w:r w:rsidRPr="00FB46F6">
        <w:rPr>
          <w:rFonts w:ascii="Times New Roman" w:hAnsi="Times New Roman"/>
          <w:sz w:val="20"/>
          <w:szCs w:val="20"/>
        </w:rPr>
        <w:t>главы му</w:t>
      </w:r>
      <w:r w:rsidR="00215C04">
        <w:rPr>
          <w:rFonts w:ascii="Times New Roman" w:hAnsi="Times New Roman"/>
          <w:sz w:val="20"/>
          <w:szCs w:val="20"/>
        </w:rPr>
        <w:t xml:space="preserve">ниципального образования «Пустозерский </w:t>
      </w:r>
      <w:r w:rsidRPr="00FB46F6">
        <w:rPr>
          <w:rFonts w:ascii="Times New Roman" w:hAnsi="Times New Roman"/>
          <w:sz w:val="20"/>
          <w:szCs w:val="20"/>
        </w:rPr>
        <w:t>сельсовет»</w:t>
      </w:r>
      <w:r>
        <w:rPr>
          <w:rFonts w:ascii="Times New Roman" w:hAnsi="Times New Roman"/>
          <w:sz w:val="20"/>
          <w:szCs w:val="20"/>
        </w:rPr>
        <w:t xml:space="preserve"> </w:t>
      </w:r>
      <w:r w:rsidRPr="00FB46F6">
        <w:rPr>
          <w:rFonts w:ascii="Times New Roman" w:hAnsi="Times New Roman"/>
          <w:sz w:val="20"/>
          <w:szCs w:val="20"/>
        </w:rPr>
        <w:t xml:space="preserve">Ненецкого автономного округа, </w:t>
      </w:r>
      <w:proofErr w:type="gramEnd"/>
    </w:p>
    <w:p w:rsidR="00696D52" w:rsidRPr="00762712" w:rsidRDefault="00696D52" w:rsidP="007371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proofErr w:type="gramStart"/>
      <w:r w:rsidRPr="00FB46F6">
        <w:rPr>
          <w:rFonts w:ascii="Times New Roman" w:hAnsi="Times New Roman"/>
          <w:sz w:val="20"/>
          <w:szCs w:val="20"/>
        </w:rPr>
        <w:t>Администрации му</w:t>
      </w:r>
      <w:r w:rsidR="00215C04">
        <w:rPr>
          <w:rFonts w:ascii="Times New Roman" w:hAnsi="Times New Roman"/>
          <w:sz w:val="20"/>
          <w:szCs w:val="20"/>
        </w:rPr>
        <w:t xml:space="preserve">ниципального образования «Пустозерский </w:t>
      </w:r>
      <w:r w:rsidRPr="00FB46F6">
        <w:rPr>
          <w:rFonts w:ascii="Times New Roman" w:hAnsi="Times New Roman"/>
          <w:sz w:val="20"/>
          <w:szCs w:val="20"/>
        </w:rPr>
        <w:t>сельсовет» Ненецкого автономного округа</w:t>
      </w:r>
      <w:r>
        <w:rPr>
          <w:rFonts w:ascii="Times New Roman" w:hAnsi="Times New Roman"/>
          <w:sz w:val="20"/>
          <w:szCs w:val="20"/>
        </w:rPr>
        <w:t>)</w:t>
      </w:r>
      <w:proofErr w:type="gramEnd"/>
    </w:p>
    <w:p w:rsidR="00696D52" w:rsidRPr="00762712" w:rsidRDefault="00696D52" w:rsidP="004440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696D52" w:rsidRPr="00762712" w:rsidRDefault="00696D52" w:rsidP="007371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2712">
        <w:rPr>
          <w:rFonts w:ascii="Times New Roman" w:hAnsi="Times New Roman"/>
          <w:sz w:val="24"/>
          <w:szCs w:val="24"/>
          <w:lang w:eastAsia="ru-RU"/>
        </w:rPr>
        <w:t xml:space="preserve">    от "___" ____________ 20___ г.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</w:t>
      </w:r>
      <w:r w:rsidRPr="00762712">
        <w:rPr>
          <w:rFonts w:ascii="Times New Roman" w:hAnsi="Times New Roman"/>
          <w:sz w:val="24"/>
          <w:szCs w:val="24"/>
          <w:lang w:eastAsia="ru-RU"/>
        </w:rPr>
        <w:t xml:space="preserve">  N _____________</w:t>
      </w:r>
    </w:p>
    <w:p w:rsidR="00696D52" w:rsidRPr="00762712" w:rsidRDefault="00696D52" w:rsidP="007371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96D52" w:rsidRPr="00762712" w:rsidRDefault="00696D52" w:rsidP="007371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46F6">
        <w:rPr>
          <w:rFonts w:ascii="Times New Roman" w:hAnsi="Times New Roman"/>
          <w:sz w:val="24"/>
          <w:szCs w:val="24"/>
        </w:rPr>
        <w:t>Общим отделом Администрации</w:t>
      </w:r>
      <w:r w:rsidR="00215C04">
        <w:rPr>
          <w:rFonts w:ascii="Times New Roman" w:hAnsi="Times New Roman"/>
          <w:sz w:val="24"/>
          <w:szCs w:val="24"/>
        </w:rPr>
        <w:t xml:space="preserve"> муниципального образования «Пустозерский </w:t>
      </w:r>
      <w:r w:rsidRPr="00FB46F6">
        <w:rPr>
          <w:rFonts w:ascii="Times New Roman" w:hAnsi="Times New Roman"/>
          <w:sz w:val="24"/>
          <w:szCs w:val="24"/>
        </w:rPr>
        <w:t>сельсовет» Ненецкого автономного округа</w:t>
      </w:r>
      <w:r w:rsidRPr="00762712">
        <w:rPr>
          <w:rFonts w:ascii="Times New Roman" w:hAnsi="Times New Roman"/>
          <w:sz w:val="24"/>
          <w:szCs w:val="24"/>
          <w:lang w:eastAsia="ru-RU"/>
        </w:rPr>
        <w:t xml:space="preserve"> в  соответствии со </w:t>
      </w:r>
      <w:hyperlink r:id="rId11" w:history="1">
        <w:r w:rsidRPr="00762712">
          <w:rPr>
            <w:rFonts w:ascii="Times New Roman" w:hAnsi="Times New Roman"/>
            <w:color w:val="000000"/>
            <w:sz w:val="24"/>
            <w:szCs w:val="24"/>
            <w:lang w:eastAsia="ru-RU"/>
          </w:rPr>
          <w:t>ст</w:t>
        </w:r>
        <w:r>
          <w:rPr>
            <w:rFonts w:ascii="Times New Roman" w:hAnsi="Times New Roman"/>
            <w:color w:val="000000"/>
            <w:sz w:val="24"/>
            <w:szCs w:val="24"/>
            <w:lang w:eastAsia="ru-RU"/>
          </w:rPr>
          <w:t>атьей</w:t>
        </w:r>
        <w:r w:rsidRPr="00762712">
          <w:rPr>
            <w:rFonts w:ascii="Times New Roman" w:hAnsi="Times New Roman"/>
            <w:color w:val="000000"/>
            <w:sz w:val="24"/>
            <w:szCs w:val="24"/>
            <w:lang w:eastAsia="ru-RU"/>
          </w:rPr>
          <w:t xml:space="preserve"> 3</w:t>
        </w:r>
      </w:hyperlink>
      <w:r w:rsidRPr="007627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Федерального закона от 17.07.2009 N 172-ФЗ "Об</w:t>
      </w:r>
      <w:r w:rsidRPr="00BD7BB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2712">
        <w:rPr>
          <w:rFonts w:ascii="Times New Roman" w:hAnsi="Times New Roman"/>
          <w:color w:val="000000"/>
          <w:sz w:val="24"/>
          <w:szCs w:val="24"/>
          <w:lang w:eastAsia="ru-RU"/>
        </w:rPr>
        <w:t>антикоррупционной</w:t>
      </w:r>
      <w:proofErr w:type="spellEnd"/>
      <w:r w:rsidRPr="007627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экспертизе   нормативных   правовых  актов  и  проектов</w:t>
      </w:r>
      <w:r w:rsidRPr="00BD7BB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7627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нормативных  правовых актов", </w:t>
      </w:r>
      <w:hyperlink r:id="rId12" w:history="1">
        <w:r w:rsidRPr="00762712">
          <w:rPr>
            <w:rFonts w:ascii="Times New Roman" w:hAnsi="Times New Roman"/>
            <w:color w:val="000000"/>
            <w:sz w:val="24"/>
            <w:szCs w:val="24"/>
            <w:lang w:eastAsia="ru-RU"/>
          </w:rPr>
          <w:t>статьей 6</w:t>
        </w:r>
      </w:hyperlink>
      <w:r w:rsidRPr="007627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Федерального закона от 25.12.2008 N</w:t>
      </w:r>
      <w:r w:rsidRPr="00BD7BB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7627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273-ФЗ   "О   противодействии  коррупции"  и  </w:t>
      </w:r>
      <w:hyperlink r:id="rId13" w:history="1">
        <w:r w:rsidRPr="00BD7BBC">
          <w:rPr>
            <w:rFonts w:ascii="Times New Roman" w:hAnsi="Times New Roman"/>
            <w:color w:val="000000"/>
            <w:sz w:val="24"/>
            <w:szCs w:val="24"/>
            <w:lang w:eastAsia="ru-RU"/>
          </w:rPr>
          <w:t>П</w:t>
        </w:r>
        <w:r w:rsidRPr="00762712">
          <w:rPr>
            <w:rFonts w:ascii="Times New Roman" w:hAnsi="Times New Roman"/>
            <w:color w:val="000000"/>
            <w:sz w:val="24"/>
            <w:szCs w:val="24"/>
            <w:lang w:eastAsia="ru-RU"/>
          </w:rPr>
          <w:t>остановлением</w:t>
        </w:r>
      </w:hyperlink>
      <w:r w:rsidRPr="00762712">
        <w:rPr>
          <w:rFonts w:ascii="Times New Roman" w:hAnsi="Times New Roman"/>
          <w:sz w:val="24"/>
          <w:szCs w:val="24"/>
          <w:lang w:eastAsia="ru-RU"/>
        </w:rPr>
        <w:t xml:space="preserve">  Правительства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62712">
        <w:rPr>
          <w:rFonts w:ascii="Times New Roman" w:hAnsi="Times New Roman"/>
          <w:sz w:val="24"/>
          <w:szCs w:val="24"/>
          <w:lang w:eastAsia="ru-RU"/>
        </w:rPr>
        <w:t xml:space="preserve">Российской  Федерации  от  26.02.2010  N  96,  </w:t>
      </w:r>
      <w:hyperlink w:anchor="Par42" w:history="1">
        <w:proofErr w:type="gramStart"/>
        <w:r w:rsidRPr="005F2D11">
          <w:rPr>
            <w:rFonts w:ascii="Times New Roman" w:hAnsi="Times New Roman"/>
            <w:color w:val="000000"/>
            <w:sz w:val="24"/>
            <w:szCs w:val="24"/>
          </w:rPr>
          <w:t>Поряд</w:t>
        </w:r>
      </w:hyperlink>
      <w:r>
        <w:rPr>
          <w:rFonts w:ascii="Times New Roman" w:hAnsi="Times New Roman"/>
          <w:color w:val="000000"/>
          <w:sz w:val="24"/>
          <w:szCs w:val="24"/>
        </w:rPr>
        <w:t>ком</w:t>
      </w:r>
      <w:proofErr w:type="gramEnd"/>
      <w:r w:rsidRPr="005F2D11">
        <w:rPr>
          <w:rFonts w:ascii="Times New Roman" w:hAnsi="Times New Roman"/>
          <w:sz w:val="24"/>
          <w:szCs w:val="24"/>
        </w:rPr>
        <w:t xml:space="preserve"> проведения </w:t>
      </w:r>
      <w:proofErr w:type="spellStart"/>
      <w:r w:rsidRPr="005F2D11"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 w:rsidRPr="005F2D11">
        <w:rPr>
          <w:rFonts w:ascii="Times New Roman" w:hAnsi="Times New Roman"/>
          <w:sz w:val="24"/>
          <w:szCs w:val="24"/>
        </w:rPr>
        <w:t xml:space="preserve"> экспертизы </w:t>
      </w:r>
      <w:r>
        <w:rPr>
          <w:rFonts w:ascii="Times New Roman" w:hAnsi="Times New Roman"/>
          <w:sz w:val="24"/>
          <w:szCs w:val="24"/>
        </w:rPr>
        <w:t xml:space="preserve">нормативных </w:t>
      </w:r>
      <w:r w:rsidRPr="005F2D11">
        <w:rPr>
          <w:rFonts w:ascii="Times New Roman" w:hAnsi="Times New Roman"/>
          <w:sz w:val="24"/>
          <w:szCs w:val="24"/>
        </w:rPr>
        <w:t xml:space="preserve">правовых актов </w:t>
      </w:r>
      <w:r>
        <w:rPr>
          <w:rFonts w:ascii="Times New Roman" w:hAnsi="Times New Roman"/>
          <w:sz w:val="24"/>
          <w:szCs w:val="24"/>
        </w:rPr>
        <w:t>г</w:t>
      </w:r>
      <w:r w:rsidRPr="005F2D11">
        <w:rPr>
          <w:rFonts w:ascii="Times New Roman" w:hAnsi="Times New Roman"/>
          <w:sz w:val="24"/>
          <w:szCs w:val="24"/>
        </w:rPr>
        <w:t>лав</w:t>
      </w:r>
      <w:r w:rsidR="00215C04">
        <w:rPr>
          <w:rFonts w:ascii="Times New Roman" w:hAnsi="Times New Roman"/>
          <w:sz w:val="24"/>
          <w:szCs w:val="24"/>
        </w:rPr>
        <w:t xml:space="preserve">ы муниципального образования «Пустозерский </w:t>
      </w:r>
      <w:r w:rsidRPr="005F2D11">
        <w:rPr>
          <w:rFonts w:ascii="Times New Roman" w:hAnsi="Times New Roman"/>
          <w:sz w:val="24"/>
          <w:szCs w:val="24"/>
        </w:rPr>
        <w:t>сельсовет» Ненецкого автономного округа, Администрации му</w:t>
      </w:r>
      <w:r w:rsidR="00215C04">
        <w:rPr>
          <w:rFonts w:ascii="Times New Roman" w:hAnsi="Times New Roman"/>
          <w:sz w:val="24"/>
          <w:szCs w:val="24"/>
        </w:rPr>
        <w:t xml:space="preserve">ниципального образования «Пустозерский </w:t>
      </w:r>
      <w:r w:rsidRPr="005F2D11">
        <w:rPr>
          <w:rFonts w:ascii="Times New Roman" w:hAnsi="Times New Roman"/>
          <w:sz w:val="24"/>
          <w:szCs w:val="24"/>
        </w:rPr>
        <w:t>сельсовет» Ненецкого автономного округа</w:t>
      </w:r>
      <w:r>
        <w:rPr>
          <w:rFonts w:ascii="Times New Roman" w:hAnsi="Times New Roman"/>
          <w:sz w:val="24"/>
          <w:szCs w:val="24"/>
        </w:rPr>
        <w:t>, утвержденным</w:t>
      </w:r>
      <w:r w:rsidR="00215C04">
        <w:rPr>
          <w:rFonts w:ascii="Times New Roman" w:hAnsi="Times New Roman"/>
          <w:sz w:val="24"/>
          <w:szCs w:val="24"/>
        </w:rPr>
        <w:t xml:space="preserve"> Постановлением Администрации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215C04">
        <w:rPr>
          <w:rFonts w:ascii="Times New Roman" w:hAnsi="Times New Roman"/>
          <w:sz w:val="24"/>
          <w:szCs w:val="24"/>
        </w:rPr>
        <w:t xml:space="preserve"> «Пустозерский </w:t>
      </w:r>
      <w:r w:rsidRPr="005F2D11">
        <w:rPr>
          <w:rFonts w:ascii="Times New Roman" w:hAnsi="Times New Roman"/>
          <w:sz w:val="24"/>
          <w:szCs w:val="24"/>
        </w:rPr>
        <w:t>сельсовет» Н</w:t>
      </w:r>
      <w:r w:rsidR="00215C04">
        <w:rPr>
          <w:rFonts w:ascii="Times New Roman" w:hAnsi="Times New Roman"/>
          <w:sz w:val="24"/>
          <w:szCs w:val="24"/>
        </w:rPr>
        <w:t xml:space="preserve">енецкого автономного округа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2712">
        <w:rPr>
          <w:rFonts w:ascii="Times New Roman" w:hAnsi="Times New Roman"/>
          <w:sz w:val="24"/>
          <w:szCs w:val="24"/>
          <w:lang w:eastAsia="ru-RU"/>
        </w:rPr>
        <w:t xml:space="preserve">проведена  </w:t>
      </w:r>
      <w:proofErr w:type="spellStart"/>
      <w:r w:rsidRPr="00762712">
        <w:rPr>
          <w:rFonts w:ascii="Times New Roman" w:hAnsi="Times New Roman"/>
          <w:sz w:val="24"/>
          <w:szCs w:val="24"/>
          <w:lang w:eastAsia="ru-RU"/>
        </w:rPr>
        <w:t>антикоррупционная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62712">
        <w:rPr>
          <w:rFonts w:ascii="Times New Roman" w:hAnsi="Times New Roman"/>
          <w:sz w:val="24"/>
          <w:szCs w:val="24"/>
          <w:lang w:eastAsia="ru-RU"/>
        </w:rPr>
        <w:t>экспертиза</w:t>
      </w:r>
    </w:p>
    <w:p w:rsidR="00696D52" w:rsidRPr="00762712" w:rsidRDefault="00696D52" w:rsidP="007371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2712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696D52" w:rsidRPr="00762712" w:rsidRDefault="00696D52" w:rsidP="007371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762712">
        <w:rPr>
          <w:rFonts w:ascii="Times New Roman" w:hAnsi="Times New Roman"/>
          <w:sz w:val="20"/>
          <w:szCs w:val="20"/>
          <w:lang w:eastAsia="ru-RU"/>
        </w:rPr>
        <w:t xml:space="preserve">            (реквизиты нормативного правового акта или проекта</w:t>
      </w:r>
      <w:r w:rsidRPr="00BD7BBC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762712">
        <w:rPr>
          <w:rFonts w:ascii="Times New Roman" w:hAnsi="Times New Roman"/>
          <w:sz w:val="20"/>
          <w:szCs w:val="20"/>
          <w:lang w:eastAsia="ru-RU"/>
        </w:rPr>
        <w:t>нормативного правового акта)</w:t>
      </w:r>
    </w:p>
    <w:p w:rsidR="00696D52" w:rsidRPr="00762712" w:rsidRDefault="00696D52" w:rsidP="007371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2712">
        <w:rPr>
          <w:rFonts w:ascii="Times New Roman" w:hAnsi="Times New Roman"/>
          <w:sz w:val="24"/>
          <w:szCs w:val="24"/>
          <w:lang w:eastAsia="ru-RU"/>
        </w:rPr>
        <w:t xml:space="preserve">в  целях  выявления  в  нем  </w:t>
      </w:r>
      <w:proofErr w:type="spellStart"/>
      <w:r w:rsidRPr="00762712">
        <w:rPr>
          <w:rFonts w:ascii="Times New Roman" w:hAnsi="Times New Roman"/>
          <w:sz w:val="24"/>
          <w:szCs w:val="24"/>
          <w:lang w:eastAsia="ru-RU"/>
        </w:rPr>
        <w:t>коррупциогенных</w:t>
      </w:r>
      <w:proofErr w:type="spellEnd"/>
      <w:r w:rsidRPr="00762712">
        <w:rPr>
          <w:rFonts w:ascii="Times New Roman" w:hAnsi="Times New Roman"/>
          <w:sz w:val="24"/>
          <w:szCs w:val="24"/>
          <w:lang w:eastAsia="ru-RU"/>
        </w:rPr>
        <w:t xml:space="preserve">  факторов  и  их  последующего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62712">
        <w:rPr>
          <w:rFonts w:ascii="Times New Roman" w:hAnsi="Times New Roman"/>
          <w:sz w:val="24"/>
          <w:szCs w:val="24"/>
          <w:lang w:eastAsia="ru-RU"/>
        </w:rPr>
        <w:t>устранения.</w:t>
      </w:r>
    </w:p>
    <w:p w:rsidR="00696D52" w:rsidRPr="00762712" w:rsidRDefault="00696D52" w:rsidP="007371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96D52" w:rsidRPr="00762712" w:rsidRDefault="00696D52" w:rsidP="007371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2712">
        <w:rPr>
          <w:rFonts w:ascii="Times New Roman" w:hAnsi="Times New Roman"/>
          <w:sz w:val="24"/>
          <w:szCs w:val="24"/>
          <w:lang w:eastAsia="ru-RU"/>
        </w:rPr>
        <w:t xml:space="preserve">    Вариант 1:</w:t>
      </w:r>
    </w:p>
    <w:p w:rsidR="00696D52" w:rsidRPr="00762712" w:rsidRDefault="00696D52" w:rsidP="007371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2712">
        <w:rPr>
          <w:rFonts w:ascii="Times New Roman" w:hAnsi="Times New Roman"/>
          <w:sz w:val="24"/>
          <w:szCs w:val="24"/>
          <w:lang w:eastAsia="ru-RU"/>
        </w:rPr>
        <w:t xml:space="preserve">    В </w:t>
      </w:r>
      <w:proofErr w:type="gramStart"/>
      <w:r w:rsidRPr="00762712">
        <w:rPr>
          <w:rFonts w:ascii="Times New Roman" w:hAnsi="Times New Roman"/>
          <w:sz w:val="24"/>
          <w:szCs w:val="24"/>
          <w:lang w:eastAsia="ru-RU"/>
        </w:rPr>
        <w:t>представленном</w:t>
      </w:r>
      <w:proofErr w:type="gramEnd"/>
    </w:p>
    <w:p w:rsidR="00696D52" w:rsidRPr="00762712" w:rsidRDefault="00696D52" w:rsidP="007371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2712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696D52" w:rsidRPr="00762712" w:rsidRDefault="00696D52" w:rsidP="007371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proofErr w:type="gramStart"/>
      <w:r w:rsidRPr="00762712">
        <w:rPr>
          <w:rFonts w:ascii="Times New Roman" w:hAnsi="Times New Roman"/>
          <w:sz w:val="20"/>
          <w:szCs w:val="20"/>
          <w:lang w:eastAsia="ru-RU"/>
        </w:rPr>
        <w:t>(реквизиты нормативного правового акта или проекта</w:t>
      </w:r>
      <w:proofErr w:type="gramEnd"/>
    </w:p>
    <w:p w:rsidR="00696D52" w:rsidRPr="00762712" w:rsidRDefault="00696D52" w:rsidP="007371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762712">
        <w:rPr>
          <w:rFonts w:ascii="Times New Roman" w:hAnsi="Times New Roman"/>
          <w:sz w:val="20"/>
          <w:szCs w:val="20"/>
          <w:lang w:eastAsia="ru-RU"/>
        </w:rPr>
        <w:t>нормативного правового акта)</w:t>
      </w:r>
    </w:p>
    <w:p w:rsidR="00696D52" w:rsidRPr="00762712" w:rsidRDefault="00696D52" w:rsidP="007371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762712">
        <w:rPr>
          <w:rFonts w:ascii="Times New Roman" w:hAnsi="Times New Roman"/>
          <w:sz w:val="24"/>
          <w:szCs w:val="24"/>
          <w:lang w:eastAsia="ru-RU"/>
        </w:rPr>
        <w:t>коррупциогенные</w:t>
      </w:r>
      <w:proofErr w:type="spellEnd"/>
      <w:r w:rsidRPr="00762712">
        <w:rPr>
          <w:rFonts w:ascii="Times New Roman" w:hAnsi="Times New Roman"/>
          <w:sz w:val="24"/>
          <w:szCs w:val="24"/>
          <w:lang w:eastAsia="ru-RU"/>
        </w:rPr>
        <w:t xml:space="preserve"> факторы не выявлены.</w:t>
      </w:r>
    </w:p>
    <w:p w:rsidR="00696D52" w:rsidRPr="00762712" w:rsidRDefault="00696D52" w:rsidP="007371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96D52" w:rsidRPr="00762712" w:rsidRDefault="00696D52" w:rsidP="007371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2712">
        <w:rPr>
          <w:rFonts w:ascii="Times New Roman" w:hAnsi="Times New Roman"/>
          <w:sz w:val="24"/>
          <w:szCs w:val="24"/>
          <w:lang w:eastAsia="ru-RU"/>
        </w:rPr>
        <w:t xml:space="preserve">    Вариант 2:</w:t>
      </w:r>
    </w:p>
    <w:p w:rsidR="00696D52" w:rsidRPr="00762712" w:rsidRDefault="00696D52" w:rsidP="007371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2712">
        <w:rPr>
          <w:rFonts w:ascii="Times New Roman" w:hAnsi="Times New Roman"/>
          <w:sz w:val="24"/>
          <w:szCs w:val="24"/>
          <w:lang w:eastAsia="ru-RU"/>
        </w:rPr>
        <w:t xml:space="preserve">    В </w:t>
      </w:r>
      <w:proofErr w:type="gramStart"/>
      <w:r w:rsidRPr="00762712">
        <w:rPr>
          <w:rFonts w:ascii="Times New Roman" w:hAnsi="Times New Roman"/>
          <w:sz w:val="24"/>
          <w:szCs w:val="24"/>
          <w:lang w:eastAsia="ru-RU"/>
        </w:rPr>
        <w:t>представленном</w:t>
      </w:r>
      <w:proofErr w:type="gramEnd"/>
    </w:p>
    <w:p w:rsidR="00696D52" w:rsidRPr="00762712" w:rsidRDefault="00696D52" w:rsidP="007371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2712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696D52" w:rsidRPr="00762712" w:rsidRDefault="00696D52" w:rsidP="007371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proofErr w:type="gramStart"/>
      <w:r w:rsidRPr="00762712">
        <w:rPr>
          <w:rFonts w:ascii="Times New Roman" w:hAnsi="Times New Roman"/>
          <w:sz w:val="20"/>
          <w:szCs w:val="20"/>
          <w:lang w:eastAsia="ru-RU"/>
        </w:rPr>
        <w:t>(реквизиты нормативного правового акта или проекта</w:t>
      </w:r>
      <w:proofErr w:type="gramEnd"/>
    </w:p>
    <w:p w:rsidR="00696D52" w:rsidRPr="00762712" w:rsidRDefault="00696D52" w:rsidP="007371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762712">
        <w:rPr>
          <w:rFonts w:ascii="Times New Roman" w:hAnsi="Times New Roman"/>
          <w:sz w:val="20"/>
          <w:szCs w:val="20"/>
          <w:lang w:eastAsia="ru-RU"/>
        </w:rPr>
        <w:t>нормативного правового акта)</w:t>
      </w:r>
    </w:p>
    <w:p w:rsidR="00696D52" w:rsidRPr="00762712" w:rsidRDefault="00696D52" w:rsidP="007371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2712">
        <w:rPr>
          <w:rFonts w:ascii="Times New Roman" w:hAnsi="Times New Roman"/>
          <w:sz w:val="24"/>
          <w:szCs w:val="24"/>
          <w:lang w:eastAsia="ru-RU"/>
        </w:rPr>
        <w:t xml:space="preserve">выявлены следующие </w:t>
      </w:r>
      <w:proofErr w:type="spellStart"/>
      <w:r w:rsidRPr="00762712">
        <w:rPr>
          <w:rFonts w:ascii="Times New Roman" w:hAnsi="Times New Roman"/>
          <w:sz w:val="24"/>
          <w:szCs w:val="24"/>
          <w:lang w:eastAsia="ru-RU"/>
        </w:rPr>
        <w:t>коррупциогенные</w:t>
      </w:r>
      <w:proofErr w:type="spellEnd"/>
      <w:r w:rsidRPr="00762712">
        <w:rPr>
          <w:rFonts w:ascii="Times New Roman" w:hAnsi="Times New Roman"/>
          <w:sz w:val="24"/>
          <w:szCs w:val="24"/>
          <w:lang w:eastAsia="ru-RU"/>
        </w:rPr>
        <w:t xml:space="preserve"> факторы:</w:t>
      </w:r>
    </w:p>
    <w:p w:rsidR="00696D52" w:rsidRDefault="00696D52" w:rsidP="007371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2712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696D52" w:rsidRPr="00762712" w:rsidRDefault="00696D52" w:rsidP="007371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2712">
        <w:rPr>
          <w:rFonts w:ascii="Times New Roman" w:hAnsi="Times New Roman"/>
          <w:sz w:val="24"/>
          <w:szCs w:val="24"/>
          <w:lang w:eastAsia="ru-RU"/>
        </w:rPr>
        <w:t xml:space="preserve">В целях устранения выявленных </w:t>
      </w:r>
      <w:proofErr w:type="spellStart"/>
      <w:r w:rsidRPr="00762712">
        <w:rPr>
          <w:rFonts w:ascii="Times New Roman" w:hAnsi="Times New Roman"/>
          <w:sz w:val="24"/>
          <w:szCs w:val="24"/>
          <w:lang w:eastAsia="ru-RU"/>
        </w:rPr>
        <w:t>коррупциогенных</w:t>
      </w:r>
      <w:proofErr w:type="spellEnd"/>
      <w:r w:rsidRPr="00762712">
        <w:rPr>
          <w:rFonts w:ascii="Times New Roman" w:hAnsi="Times New Roman"/>
          <w:sz w:val="24"/>
          <w:szCs w:val="24"/>
          <w:lang w:eastAsia="ru-RU"/>
        </w:rPr>
        <w:t xml:space="preserve"> факторов предлагается:</w:t>
      </w:r>
    </w:p>
    <w:p w:rsidR="00696D52" w:rsidRPr="00762712" w:rsidRDefault="00696D52" w:rsidP="007371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2712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696D52" w:rsidRPr="00762712" w:rsidRDefault="00696D52" w:rsidP="007371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proofErr w:type="gramStart"/>
      <w:r w:rsidRPr="00762712">
        <w:rPr>
          <w:rFonts w:ascii="Times New Roman" w:hAnsi="Times New Roman"/>
          <w:sz w:val="20"/>
          <w:szCs w:val="20"/>
          <w:lang w:eastAsia="ru-RU"/>
        </w:rPr>
        <w:t xml:space="preserve">(указать способ устранения </w:t>
      </w:r>
      <w:proofErr w:type="spellStart"/>
      <w:r w:rsidRPr="00762712">
        <w:rPr>
          <w:rFonts w:ascii="Times New Roman" w:hAnsi="Times New Roman"/>
          <w:sz w:val="20"/>
          <w:szCs w:val="20"/>
          <w:lang w:eastAsia="ru-RU"/>
        </w:rPr>
        <w:t>коррупциогенных</w:t>
      </w:r>
      <w:proofErr w:type="spellEnd"/>
      <w:r w:rsidRPr="00762712">
        <w:rPr>
          <w:rFonts w:ascii="Times New Roman" w:hAnsi="Times New Roman"/>
          <w:sz w:val="20"/>
          <w:szCs w:val="20"/>
          <w:lang w:eastAsia="ru-RU"/>
        </w:rPr>
        <w:t xml:space="preserve"> факторов: исключение из текста</w:t>
      </w:r>
      <w:proofErr w:type="gramEnd"/>
    </w:p>
    <w:p w:rsidR="00696D52" w:rsidRPr="00762712" w:rsidRDefault="00696D52" w:rsidP="007371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762712">
        <w:rPr>
          <w:rFonts w:ascii="Times New Roman" w:hAnsi="Times New Roman"/>
          <w:sz w:val="20"/>
          <w:szCs w:val="20"/>
          <w:lang w:eastAsia="ru-RU"/>
        </w:rPr>
        <w:t>документа, изложение его в другой редакции, внесение иных изменений в текст</w:t>
      </w:r>
    </w:p>
    <w:p w:rsidR="00696D52" w:rsidRDefault="00696D52" w:rsidP="007371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762712">
        <w:rPr>
          <w:rFonts w:ascii="Times New Roman" w:hAnsi="Times New Roman"/>
          <w:sz w:val="20"/>
          <w:szCs w:val="20"/>
          <w:lang w:eastAsia="ru-RU"/>
        </w:rPr>
        <w:t>рассматриваемого документа либо в иной документ или иной способ)</w:t>
      </w:r>
    </w:p>
    <w:p w:rsidR="00696D52" w:rsidRDefault="00696D52" w:rsidP="007371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856"/>
        <w:gridCol w:w="198"/>
        <w:gridCol w:w="2027"/>
        <w:gridCol w:w="184"/>
        <w:gridCol w:w="3119"/>
      </w:tblGrid>
      <w:tr w:rsidR="00696D52" w:rsidRPr="00BD7BBC" w:rsidTr="00B12EDF"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6D52" w:rsidRPr="00BD7BBC" w:rsidRDefault="00696D52" w:rsidP="00737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6D52" w:rsidRPr="00BD7BBC" w:rsidRDefault="00696D52" w:rsidP="007371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6D52" w:rsidRPr="00BD7BBC" w:rsidRDefault="00696D52" w:rsidP="007371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6D52" w:rsidRPr="00BD7BBC" w:rsidRDefault="00696D52" w:rsidP="007371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6D52" w:rsidRPr="00BD7BBC" w:rsidRDefault="00696D52" w:rsidP="007371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6D52" w:rsidRPr="00BD7BBC" w:rsidTr="00B12EDF"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:rsidR="00696D52" w:rsidRPr="00BD7BBC" w:rsidRDefault="00696D52" w:rsidP="007371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7BBC">
              <w:rPr>
                <w:rFonts w:ascii="Times New Roman" w:hAnsi="Times New Roman"/>
                <w:sz w:val="20"/>
                <w:szCs w:val="20"/>
              </w:rPr>
              <w:t>(наименование должности)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696D52" w:rsidRPr="00BD7BBC" w:rsidRDefault="00696D52" w:rsidP="007371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</w:tcPr>
          <w:p w:rsidR="00696D52" w:rsidRPr="00BD7BBC" w:rsidRDefault="00696D52" w:rsidP="007371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7BBC">
              <w:rPr>
                <w:rFonts w:ascii="Times New Roman" w:hAnsi="Times New Roman"/>
                <w:sz w:val="20"/>
                <w:szCs w:val="20"/>
              </w:rPr>
              <w:t xml:space="preserve">(подпись) 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</w:tcPr>
          <w:p w:rsidR="00696D52" w:rsidRPr="00BD7BBC" w:rsidRDefault="00696D52" w:rsidP="007371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96D52" w:rsidRPr="00BD7BBC" w:rsidRDefault="00696D52" w:rsidP="007371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7BBC">
              <w:rPr>
                <w:rFonts w:ascii="Times New Roman" w:hAnsi="Times New Roman"/>
                <w:sz w:val="20"/>
                <w:szCs w:val="20"/>
              </w:rPr>
              <w:t>(инициалы, фамилия)</w:t>
            </w:r>
          </w:p>
        </w:tc>
      </w:tr>
    </w:tbl>
    <w:p w:rsidR="00696D52" w:rsidRPr="00BD7BBC" w:rsidRDefault="00696D52" w:rsidP="007371C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6D52" w:rsidRPr="00762712" w:rsidRDefault="00696D52" w:rsidP="00696D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6B4697" w:rsidRDefault="006B4697"/>
    <w:sectPr w:rsidR="006B4697" w:rsidSect="00BD7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971C58"/>
    <w:multiLevelType w:val="hybridMultilevel"/>
    <w:tmpl w:val="3D288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6D52"/>
    <w:rsid w:val="00010D98"/>
    <w:rsid w:val="00110DB6"/>
    <w:rsid w:val="001D2869"/>
    <w:rsid w:val="00215C04"/>
    <w:rsid w:val="002959C3"/>
    <w:rsid w:val="002C398C"/>
    <w:rsid w:val="002D41ED"/>
    <w:rsid w:val="00444026"/>
    <w:rsid w:val="00583877"/>
    <w:rsid w:val="005E4EF6"/>
    <w:rsid w:val="00696D52"/>
    <w:rsid w:val="006B4697"/>
    <w:rsid w:val="007029AF"/>
    <w:rsid w:val="00706C0C"/>
    <w:rsid w:val="007371C8"/>
    <w:rsid w:val="007571AE"/>
    <w:rsid w:val="00786DF9"/>
    <w:rsid w:val="00790FEA"/>
    <w:rsid w:val="0085152D"/>
    <w:rsid w:val="0088245F"/>
    <w:rsid w:val="00A02723"/>
    <w:rsid w:val="00A362F0"/>
    <w:rsid w:val="00A6648E"/>
    <w:rsid w:val="00A77A2E"/>
    <w:rsid w:val="00B51EFE"/>
    <w:rsid w:val="00B75C14"/>
    <w:rsid w:val="00B867E4"/>
    <w:rsid w:val="00BA76A9"/>
    <w:rsid w:val="00C1543E"/>
    <w:rsid w:val="00CA6E9B"/>
    <w:rsid w:val="00CD3F5F"/>
    <w:rsid w:val="00D40DD3"/>
    <w:rsid w:val="00DA59E3"/>
    <w:rsid w:val="00F16B04"/>
    <w:rsid w:val="00F31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D5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6648E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6648E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6648E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6D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96D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6648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6648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6648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A6648E"/>
    <w:pPr>
      <w:spacing w:after="0" w:line="240" w:lineRule="auto"/>
      <w:jc w:val="center"/>
    </w:pPr>
    <w:rPr>
      <w:rFonts w:ascii="Times New Roman" w:eastAsia="Times New Roman" w:hAnsi="Times New Roman"/>
      <w:b/>
      <w:bCs/>
      <w:color w:val="000000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A6648E"/>
    <w:rPr>
      <w:rFonts w:ascii="Times New Roman" w:eastAsia="Times New Roman" w:hAnsi="Times New Roman" w:cs="Times New Roman"/>
      <w:b/>
      <w:bCs/>
      <w:color w:val="000000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F16B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28EA4C9DF2ABB893A1C583F07F9ECD073BB25912CDAC44AC80D1BCAE753A737A4442E651748243F0d9L" TargetMode="External"/><Relationship Id="rId13" Type="http://schemas.openxmlformats.org/officeDocument/2006/relationships/hyperlink" Target="consultantplus://offline/ref=31B830A140E5079851C2F66464997133702EEBD73CCC3A998B0AA8656Ea3wD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028EA4C9DF2ABB893A1C583F07F9ECD073BB25912CDAC44AC80D1BCAEF7d5L" TargetMode="External"/><Relationship Id="rId12" Type="http://schemas.openxmlformats.org/officeDocument/2006/relationships/hyperlink" Target="consultantplus://offline/ref=31B830A140E5079851C2F66464997133702EEDDA30CD3A998B0AA8656E3D4E0D8C98B9B2C06A9B50aAw4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028EA4C9DF2ABB893A1C583F07F9ECD0739B55513C8AC44AC80D1BCAE753A737A4442E651748243F0dCL" TargetMode="External"/><Relationship Id="rId11" Type="http://schemas.openxmlformats.org/officeDocument/2006/relationships/hyperlink" Target="consultantplus://offline/ref=31B830A140E5079851C2F66464997133702CECDB3DC93A998B0AA8656E3D4E0D8C98B9B2C06A9B55aAwBM" TargetMode="External"/><Relationship Id="rId5" Type="http://schemas.openxmlformats.org/officeDocument/2006/relationships/hyperlink" Target="consultantplus://offline/ref=E028EA4C9DF2ABB893A1C583F07F9ECD073BB4541ECCAC44AC80D1BCAE753A737A4442E651748244F0dEL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BF06E0B6C754BFE145717FAC800740C469869CB761410F5BE2211A2958EA5E47BE1D92F2FC1D7D1a6s7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A9229B19D7CC72ED35DF77E791979E5CFFCD0414B9836DA2505D5E5C03F37F0687598A214C0E13F809158WDK2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1885</Words>
  <Characters>10746</Characters>
  <Application>Microsoft Office Word</Application>
  <DocSecurity>0</DocSecurity>
  <Lines>89</Lines>
  <Paragraphs>25</Paragraphs>
  <ScaleCrop>false</ScaleCrop>
  <Company>Microsoft</Company>
  <LinksUpToDate>false</LinksUpToDate>
  <CharactersWithSpaces>12606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dcterms:created xsi:type="dcterms:W3CDTF">2015-07-20T13:04:00Z</dcterms:created>
  <dcterms:modified xsi:type="dcterms:W3CDTF">2015-07-29T06:30:00Z</dcterms:modified>
</cp:coreProperties>
</file>