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25" w:rsidRDefault="00E44625" w:rsidP="0040062D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E44625">
        <w:rPr>
          <w:noProof/>
          <w:color w:val="000000"/>
          <w:sz w:val="28"/>
          <w:szCs w:val="28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2D" w:rsidRPr="00E44625" w:rsidRDefault="00D905D6" w:rsidP="0040062D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E44625">
        <w:rPr>
          <w:color w:val="000000"/>
          <w:sz w:val="28"/>
          <w:szCs w:val="28"/>
        </w:rPr>
        <w:t xml:space="preserve">АДМИНИСТРАЦИЯ </w:t>
      </w:r>
    </w:p>
    <w:p w:rsidR="00514B27" w:rsidRPr="00D6678F" w:rsidRDefault="00514B27" w:rsidP="0040062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D6678F">
        <w:rPr>
          <w:sz w:val="24"/>
          <w:szCs w:val="24"/>
        </w:rPr>
        <w:t>СЕЛЬСКОГО ПОСЕЛЕНИЯ</w:t>
      </w:r>
      <w:r w:rsidR="00D905D6" w:rsidRPr="00D6678F">
        <w:rPr>
          <w:sz w:val="24"/>
          <w:szCs w:val="24"/>
        </w:rPr>
        <w:t xml:space="preserve"> «ПУСТОЗЕРСКИЙ СЕЛЬСОВЕТ» </w:t>
      </w:r>
    </w:p>
    <w:p w:rsidR="00D905D6" w:rsidRPr="00D6678F" w:rsidRDefault="00514B27" w:rsidP="0040062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D6678F">
        <w:rPr>
          <w:sz w:val="24"/>
          <w:szCs w:val="24"/>
        </w:rPr>
        <w:t xml:space="preserve">ЗАПОЛЯРНОГО РАЙОНА </w:t>
      </w:r>
      <w:r w:rsidR="00D905D6" w:rsidRPr="00D6678F">
        <w:rPr>
          <w:sz w:val="24"/>
          <w:szCs w:val="24"/>
        </w:rPr>
        <w:t>НЕНЕЦКОГО АВТОНОМНОГО ОКРУГА</w:t>
      </w:r>
    </w:p>
    <w:p w:rsidR="0040062D" w:rsidRDefault="0040062D" w:rsidP="0040062D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p w:rsidR="0040062D" w:rsidRDefault="0040062D" w:rsidP="0040062D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p w:rsidR="0040062D" w:rsidRPr="0040062D" w:rsidRDefault="0040062D" w:rsidP="0040062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D905D6" w:rsidRDefault="00D905D6" w:rsidP="0040062D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40062D">
        <w:rPr>
          <w:color w:val="000000"/>
          <w:sz w:val="24"/>
          <w:szCs w:val="24"/>
        </w:rPr>
        <w:t>ПОСТАНОВЛЕНИЕ</w:t>
      </w:r>
    </w:p>
    <w:p w:rsidR="0040062D" w:rsidRDefault="0040062D" w:rsidP="0040062D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40062D" w:rsidRPr="00CE55B5" w:rsidRDefault="0040062D" w:rsidP="0040062D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905D6" w:rsidRPr="00CE55B5" w:rsidRDefault="00CE55B5" w:rsidP="0040062D">
      <w:pPr>
        <w:spacing w:after="0" w:line="240" w:lineRule="auto"/>
        <w:rPr>
          <w:sz w:val="24"/>
          <w:szCs w:val="24"/>
        </w:rPr>
      </w:pPr>
      <w:r w:rsidRPr="00CE55B5">
        <w:rPr>
          <w:rStyle w:val="40"/>
          <w:rFonts w:eastAsiaTheme="minorEastAsia"/>
          <w:bCs w:val="0"/>
          <w:color w:val="auto"/>
          <w:sz w:val="24"/>
          <w:szCs w:val="24"/>
        </w:rPr>
        <w:t>от 29.12.2023</w:t>
      </w:r>
      <w:r w:rsidR="00D905D6" w:rsidRPr="00CE55B5">
        <w:rPr>
          <w:rStyle w:val="40"/>
          <w:rFonts w:eastAsiaTheme="minorEastAsia"/>
          <w:bCs w:val="0"/>
          <w:color w:val="auto"/>
          <w:sz w:val="24"/>
          <w:szCs w:val="24"/>
        </w:rPr>
        <w:t xml:space="preserve"> №</w:t>
      </w:r>
      <w:r w:rsidRPr="00CE55B5">
        <w:rPr>
          <w:rStyle w:val="40"/>
          <w:rFonts w:eastAsiaTheme="minorEastAsia"/>
          <w:bCs w:val="0"/>
          <w:color w:val="auto"/>
          <w:sz w:val="24"/>
          <w:szCs w:val="24"/>
        </w:rPr>
        <w:t>132</w:t>
      </w:r>
    </w:p>
    <w:p w:rsidR="00D905D6" w:rsidRPr="0040062D" w:rsidRDefault="00D905D6" w:rsidP="0040062D">
      <w:pPr>
        <w:pStyle w:val="20"/>
        <w:shd w:val="clear" w:color="auto" w:fill="auto"/>
        <w:spacing w:after="0" w:line="240" w:lineRule="auto"/>
        <w:jc w:val="left"/>
        <w:rPr>
          <w:b w:val="0"/>
        </w:rPr>
      </w:pPr>
      <w:r w:rsidRPr="0040062D">
        <w:rPr>
          <w:b w:val="0"/>
          <w:color w:val="000000"/>
        </w:rPr>
        <w:t>село Оксино,</w:t>
      </w:r>
    </w:p>
    <w:p w:rsidR="00D905D6" w:rsidRPr="0040062D" w:rsidRDefault="00D905D6" w:rsidP="0040062D">
      <w:pPr>
        <w:pStyle w:val="20"/>
        <w:shd w:val="clear" w:color="auto" w:fill="auto"/>
        <w:spacing w:after="0" w:line="240" w:lineRule="auto"/>
        <w:jc w:val="left"/>
        <w:rPr>
          <w:b w:val="0"/>
          <w:color w:val="000000"/>
        </w:rPr>
      </w:pPr>
      <w:r w:rsidRPr="0040062D">
        <w:rPr>
          <w:b w:val="0"/>
          <w:color w:val="000000"/>
        </w:rPr>
        <w:t>Ненецкий автономный округ</w:t>
      </w:r>
    </w:p>
    <w:p w:rsidR="0040062D" w:rsidRDefault="0040062D" w:rsidP="0040062D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</w:p>
    <w:p w:rsidR="0040062D" w:rsidRDefault="0040062D" w:rsidP="0040062D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</w:p>
    <w:p w:rsidR="0040062D" w:rsidRPr="0040062D" w:rsidRDefault="0040062D" w:rsidP="0040062D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D905D6" w:rsidRDefault="00D905D6" w:rsidP="0040062D">
      <w:pPr>
        <w:pStyle w:val="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40062D">
        <w:rPr>
          <w:color w:val="000000"/>
          <w:sz w:val="24"/>
          <w:szCs w:val="24"/>
        </w:rPr>
        <w:t>О ПОРЯДКЕ СОСТАВЛЕНИЯ ПРОЕКТА БЮ</w:t>
      </w:r>
      <w:r w:rsidR="00176482">
        <w:rPr>
          <w:color w:val="000000"/>
          <w:sz w:val="24"/>
          <w:szCs w:val="24"/>
        </w:rPr>
        <w:t>ДЖЕТА СЕЛЬСКОГО ПОСЕЛЕНИЯ</w:t>
      </w:r>
      <w:r w:rsidRPr="0040062D">
        <w:rPr>
          <w:color w:val="000000"/>
          <w:sz w:val="24"/>
          <w:szCs w:val="24"/>
        </w:rPr>
        <w:t xml:space="preserve"> «ПУСТОЗЕРСКИЙ СЕЛЬСОВЕТ» </w:t>
      </w:r>
      <w:r w:rsidR="00176482">
        <w:rPr>
          <w:color w:val="000000"/>
          <w:sz w:val="24"/>
          <w:szCs w:val="24"/>
        </w:rPr>
        <w:t xml:space="preserve">ЗАПОЛЯРНОГО РАЙОНА </w:t>
      </w:r>
      <w:r w:rsidRPr="0040062D">
        <w:rPr>
          <w:color w:val="000000"/>
          <w:sz w:val="24"/>
          <w:szCs w:val="24"/>
        </w:rPr>
        <w:t>НЕНЕЦКОГО АВТОНОМНОГО ОКРУГА НА ОЧЕРЕДНОЙ ФИНАНСОВЫЙ ГОД</w:t>
      </w:r>
    </w:p>
    <w:p w:rsidR="0040062D" w:rsidRPr="0040062D" w:rsidRDefault="0040062D" w:rsidP="0040062D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905D6" w:rsidRDefault="00D905D6" w:rsidP="0040062D">
      <w:pPr>
        <w:pStyle w:val="1"/>
        <w:shd w:val="clear" w:color="auto" w:fill="auto"/>
        <w:spacing w:before="0" w:after="0" w:line="240" w:lineRule="auto"/>
        <w:ind w:firstLine="580"/>
        <w:jc w:val="both"/>
        <w:rPr>
          <w:color w:val="000000"/>
          <w:sz w:val="24"/>
          <w:szCs w:val="24"/>
        </w:rPr>
      </w:pPr>
      <w:r w:rsidRPr="0040062D">
        <w:rPr>
          <w:color w:val="000000"/>
          <w:sz w:val="24"/>
          <w:szCs w:val="24"/>
        </w:rPr>
        <w:t xml:space="preserve">В соответствии со статьями 169, 184 Бюджетного кодекса Российской Федерации, </w:t>
      </w:r>
      <w:r w:rsidRPr="00CE55B5">
        <w:rPr>
          <w:sz w:val="24"/>
          <w:szCs w:val="24"/>
        </w:rPr>
        <w:t>Положением «О бюджетном устройстве и бюджетном процессе в муниципальном образовании «Пустозерский сельсовет» Ненецкого авто</w:t>
      </w:r>
      <w:r w:rsidR="00176482" w:rsidRPr="00CE55B5">
        <w:rPr>
          <w:sz w:val="24"/>
          <w:szCs w:val="24"/>
        </w:rPr>
        <w:t>номного округа, Администрация Сельского поселения</w:t>
      </w:r>
      <w:r w:rsidRPr="00CE55B5">
        <w:rPr>
          <w:sz w:val="24"/>
          <w:szCs w:val="24"/>
        </w:rPr>
        <w:t xml:space="preserve"> «Пустозерский сельсовет» </w:t>
      </w:r>
      <w:r w:rsidR="00176482" w:rsidRPr="00CE55B5">
        <w:rPr>
          <w:sz w:val="24"/>
          <w:szCs w:val="24"/>
        </w:rPr>
        <w:t>Заполярного района Ненецкого</w:t>
      </w:r>
      <w:r w:rsidR="00176482">
        <w:rPr>
          <w:color w:val="000000"/>
          <w:sz w:val="24"/>
          <w:szCs w:val="24"/>
        </w:rPr>
        <w:t xml:space="preserve"> автономного округа </w:t>
      </w:r>
      <w:r w:rsidRPr="0040062D">
        <w:rPr>
          <w:color w:val="000000"/>
          <w:sz w:val="24"/>
          <w:szCs w:val="24"/>
        </w:rPr>
        <w:t xml:space="preserve"> постановляет:</w:t>
      </w:r>
    </w:p>
    <w:p w:rsidR="0040062D" w:rsidRPr="0040062D" w:rsidRDefault="0040062D" w:rsidP="0040062D">
      <w:pPr>
        <w:pStyle w:val="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</w:p>
    <w:p w:rsidR="00D905D6" w:rsidRPr="00107563" w:rsidRDefault="00D905D6" w:rsidP="0040062D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 xml:space="preserve">Утвердить Порядок составления проекта бюджета </w:t>
      </w:r>
      <w:r w:rsidR="00176482">
        <w:rPr>
          <w:color w:val="000000"/>
          <w:sz w:val="24"/>
          <w:szCs w:val="24"/>
        </w:rPr>
        <w:t xml:space="preserve">Сельского поселения </w:t>
      </w:r>
      <w:r w:rsidRPr="0040062D">
        <w:rPr>
          <w:color w:val="000000"/>
          <w:sz w:val="24"/>
          <w:szCs w:val="24"/>
        </w:rPr>
        <w:t xml:space="preserve">«Пустозерский сельсовет» </w:t>
      </w:r>
      <w:r w:rsidR="00176482">
        <w:rPr>
          <w:color w:val="000000"/>
          <w:sz w:val="24"/>
          <w:szCs w:val="24"/>
        </w:rPr>
        <w:t xml:space="preserve">Заполярного района </w:t>
      </w:r>
      <w:r w:rsidRPr="0040062D">
        <w:rPr>
          <w:color w:val="000000"/>
          <w:sz w:val="24"/>
          <w:szCs w:val="24"/>
        </w:rPr>
        <w:t>Ненецкого автономного округа на очередной финансовый год согласно приложению.</w:t>
      </w:r>
    </w:p>
    <w:p w:rsidR="00107563" w:rsidRPr="0040062D" w:rsidRDefault="00107563" w:rsidP="00107563">
      <w:pPr>
        <w:pStyle w:val="1"/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</w:p>
    <w:p w:rsidR="00D905D6" w:rsidRPr="00107563" w:rsidRDefault="00D905D6" w:rsidP="0040062D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107563">
        <w:rPr>
          <w:color w:val="000000"/>
          <w:sz w:val="24"/>
          <w:szCs w:val="24"/>
        </w:rPr>
        <w:t>.</w:t>
      </w:r>
    </w:p>
    <w:p w:rsidR="00107563" w:rsidRPr="0040062D" w:rsidRDefault="00107563" w:rsidP="00107563">
      <w:pPr>
        <w:pStyle w:val="1"/>
        <w:shd w:val="clear" w:color="auto" w:fill="auto"/>
        <w:tabs>
          <w:tab w:val="left" w:pos="834"/>
        </w:tabs>
        <w:spacing w:before="0" w:after="0" w:line="240" w:lineRule="auto"/>
        <w:jc w:val="both"/>
        <w:rPr>
          <w:sz w:val="24"/>
          <w:szCs w:val="24"/>
        </w:rPr>
      </w:pPr>
    </w:p>
    <w:p w:rsidR="00D905D6" w:rsidRPr="0040062D" w:rsidRDefault="00D905D6" w:rsidP="00CE55B5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40" w:lineRule="auto"/>
        <w:ind w:firstLine="580"/>
        <w:jc w:val="left"/>
        <w:rPr>
          <w:sz w:val="24"/>
          <w:szCs w:val="24"/>
        </w:rPr>
        <w:sectPr w:rsidR="00D905D6" w:rsidRPr="0040062D" w:rsidSect="00E44625">
          <w:pgSz w:w="11909" w:h="16838"/>
          <w:pgMar w:top="568" w:right="1347" w:bottom="2428" w:left="1217" w:header="0" w:footer="3" w:gutter="0"/>
          <w:cols w:space="720"/>
          <w:noEndnote/>
          <w:docGrid w:linePitch="360"/>
        </w:sectPr>
      </w:pPr>
      <w:r w:rsidRPr="0040062D">
        <w:rPr>
          <w:color w:val="000000"/>
          <w:sz w:val="24"/>
          <w:szCs w:val="24"/>
        </w:rPr>
        <w:t>Настоящее Постановление вступает в силу с момента его под</w:t>
      </w:r>
      <w:r w:rsidR="00107563">
        <w:rPr>
          <w:color w:val="000000"/>
          <w:sz w:val="24"/>
          <w:szCs w:val="24"/>
        </w:rPr>
        <w:t xml:space="preserve">писания и подлежит официальному опубликованию </w:t>
      </w:r>
      <w:r w:rsidRPr="0040062D">
        <w:rPr>
          <w:color w:val="000000"/>
          <w:sz w:val="24"/>
          <w:szCs w:val="24"/>
        </w:rPr>
        <w:t>(обнародованию).</w:t>
      </w:r>
    </w:p>
    <w:p w:rsidR="00D905D6" w:rsidRPr="0040062D" w:rsidRDefault="00D905D6" w:rsidP="00CE55B5">
      <w:pPr>
        <w:spacing w:after="0" w:line="240" w:lineRule="auto"/>
        <w:rPr>
          <w:sz w:val="24"/>
          <w:szCs w:val="24"/>
        </w:rPr>
      </w:pPr>
    </w:p>
    <w:p w:rsidR="00107563" w:rsidRDefault="00107563" w:rsidP="0040062D">
      <w:pPr>
        <w:pStyle w:val="1"/>
        <w:shd w:val="clear" w:color="auto" w:fill="auto"/>
        <w:spacing w:before="0" w:after="0" w:line="277" w:lineRule="exact"/>
        <w:ind w:right="340"/>
        <w:jc w:val="left"/>
        <w:rPr>
          <w:color w:val="000000"/>
        </w:rPr>
      </w:pPr>
    </w:p>
    <w:p w:rsidR="00107563" w:rsidRDefault="00107563" w:rsidP="0040062D">
      <w:pPr>
        <w:pStyle w:val="1"/>
        <w:shd w:val="clear" w:color="auto" w:fill="auto"/>
        <w:spacing w:before="0" w:after="0" w:line="277" w:lineRule="exact"/>
        <w:ind w:right="340"/>
        <w:jc w:val="left"/>
        <w:rPr>
          <w:color w:val="000000"/>
        </w:rPr>
      </w:pPr>
    </w:p>
    <w:p w:rsidR="00107563" w:rsidRDefault="00107563" w:rsidP="0040062D">
      <w:pPr>
        <w:pStyle w:val="1"/>
        <w:shd w:val="clear" w:color="auto" w:fill="auto"/>
        <w:spacing w:before="0" w:after="0" w:line="277" w:lineRule="exact"/>
        <w:ind w:right="340"/>
        <w:jc w:val="left"/>
        <w:rPr>
          <w:color w:val="000000"/>
        </w:rPr>
      </w:pPr>
    </w:p>
    <w:p w:rsidR="00107563" w:rsidRDefault="00107563" w:rsidP="0040062D">
      <w:pPr>
        <w:pStyle w:val="1"/>
        <w:shd w:val="clear" w:color="auto" w:fill="auto"/>
        <w:spacing w:before="0" w:after="0" w:line="277" w:lineRule="exact"/>
        <w:ind w:right="340"/>
        <w:jc w:val="left"/>
        <w:rPr>
          <w:color w:val="000000"/>
        </w:rPr>
      </w:pPr>
    </w:p>
    <w:p w:rsidR="0040062D" w:rsidRDefault="00651A59" w:rsidP="0040062D">
      <w:pPr>
        <w:pStyle w:val="1"/>
        <w:shd w:val="clear" w:color="auto" w:fill="auto"/>
        <w:spacing w:before="0" w:after="0" w:line="277" w:lineRule="exact"/>
        <w:ind w:right="340"/>
        <w:jc w:val="left"/>
        <w:rPr>
          <w:color w:val="000000"/>
        </w:rPr>
      </w:pPr>
      <w:r w:rsidRPr="00651A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1pt;margin-top:28.35pt;width:71.35pt;height:10.9pt;z-index:-251652096;mso-wrap-distance-left:5pt;mso-wrap-distance-right:5pt;mso-position-horizontal-relative:margin" filled="f" stroked="f">
            <v:textbox style="mso-fit-shape-to-text:t" inset="0,0,0,0">
              <w:txbxContent>
                <w:p w:rsidR="0040062D" w:rsidRDefault="0040062D" w:rsidP="00176482">
                  <w:pPr>
                    <w:pStyle w:val="1"/>
                    <w:shd w:val="clear" w:color="auto" w:fill="auto"/>
                    <w:spacing w:before="0" w:after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176482">
        <w:rPr>
          <w:color w:val="000000"/>
        </w:rPr>
        <w:t>Глава  Сельского поселения</w:t>
      </w:r>
      <w:r w:rsidR="0040062D">
        <w:rPr>
          <w:color w:val="000000"/>
        </w:rPr>
        <w:t xml:space="preserve"> </w:t>
      </w:r>
    </w:p>
    <w:p w:rsidR="0040062D" w:rsidRDefault="0040062D" w:rsidP="0040062D">
      <w:pPr>
        <w:pStyle w:val="1"/>
        <w:shd w:val="clear" w:color="auto" w:fill="auto"/>
        <w:spacing w:before="0" w:after="0" w:line="277" w:lineRule="exact"/>
        <w:ind w:right="340"/>
        <w:jc w:val="left"/>
        <w:rPr>
          <w:color w:val="000000"/>
        </w:rPr>
      </w:pPr>
      <w:r>
        <w:rPr>
          <w:color w:val="000000"/>
        </w:rPr>
        <w:t xml:space="preserve">«Пустозерский сельсовет» </w:t>
      </w:r>
      <w:r w:rsidR="00176482">
        <w:rPr>
          <w:color w:val="000000"/>
        </w:rPr>
        <w:t xml:space="preserve"> ЗР НАО                                                          С.М.Макарова</w:t>
      </w:r>
    </w:p>
    <w:p w:rsidR="00176482" w:rsidRDefault="00176482" w:rsidP="0040062D">
      <w:pPr>
        <w:pStyle w:val="1"/>
        <w:shd w:val="clear" w:color="auto" w:fill="auto"/>
        <w:spacing w:before="0" w:after="0" w:line="277" w:lineRule="exact"/>
        <w:ind w:right="340"/>
        <w:jc w:val="left"/>
        <w:rPr>
          <w:color w:val="000000"/>
        </w:rPr>
      </w:pPr>
    </w:p>
    <w:p w:rsidR="0040062D" w:rsidRDefault="0040062D" w:rsidP="0040062D">
      <w:pPr>
        <w:pStyle w:val="1"/>
        <w:shd w:val="clear" w:color="auto" w:fill="auto"/>
        <w:spacing w:before="0" w:after="0" w:line="277" w:lineRule="exact"/>
        <w:ind w:right="340"/>
        <w:jc w:val="left"/>
      </w:pPr>
    </w:p>
    <w:p w:rsidR="00D905D6" w:rsidRDefault="00D905D6" w:rsidP="00D905D6">
      <w:pPr>
        <w:spacing w:line="240" w:lineRule="exact"/>
        <w:rPr>
          <w:sz w:val="19"/>
          <w:szCs w:val="19"/>
        </w:rPr>
      </w:pPr>
    </w:p>
    <w:p w:rsidR="00176482" w:rsidRDefault="00107563" w:rsidP="0040062D">
      <w:pPr>
        <w:pStyle w:val="30"/>
        <w:shd w:val="clear" w:color="auto" w:fill="auto"/>
        <w:spacing w:before="0" w:after="460"/>
        <w:ind w:left="6400" w:right="540"/>
        <w:jc w:val="right"/>
        <w:rPr>
          <w:rFonts w:asciiTheme="minorHAnsi" w:eastAsiaTheme="minorEastAsia" w:hAnsiTheme="minorHAnsi" w:cstheme="minorBidi"/>
          <w:b w:val="0"/>
          <w:bCs w:val="0"/>
          <w:spacing w:val="0"/>
          <w:sz w:val="19"/>
          <w:szCs w:val="19"/>
        </w:rPr>
      </w:pPr>
      <w:r>
        <w:rPr>
          <w:rFonts w:asciiTheme="minorHAnsi" w:eastAsiaTheme="minorEastAsia" w:hAnsiTheme="minorHAnsi" w:cstheme="minorBidi"/>
          <w:b w:val="0"/>
          <w:bCs w:val="0"/>
          <w:spacing w:val="0"/>
          <w:sz w:val="19"/>
          <w:szCs w:val="19"/>
        </w:rPr>
        <w:t xml:space="preserve">  </w:t>
      </w:r>
    </w:p>
    <w:p w:rsidR="00176482" w:rsidRDefault="00176482" w:rsidP="0040062D">
      <w:pPr>
        <w:pStyle w:val="30"/>
        <w:shd w:val="clear" w:color="auto" w:fill="auto"/>
        <w:spacing w:before="0" w:after="460"/>
        <w:ind w:left="6400" w:right="540"/>
        <w:jc w:val="right"/>
        <w:rPr>
          <w:b w:val="0"/>
          <w:color w:val="000000"/>
          <w:spacing w:val="0"/>
          <w:sz w:val="20"/>
          <w:szCs w:val="20"/>
        </w:rPr>
      </w:pPr>
    </w:p>
    <w:p w:rsidR="00176482" w:rsidRDefault="00836410" w:rsidP="00176482">
      <w:pPr>
        <w:pStyle w:val="30"/>
        <w:shd w:val="clear" w:color="auto" w:fill="auto"/>
        <w:spacing w:before="0" w:after="0" w:line="240" w:lineRule="auto"/>
        <w:ind w:left="6401" w:right="539"/>
        <w:jc w:val="right"/>
        <w:rPr>
          <w:b w:val="0"/>
          <w:color w:val="000000"/>
          <w:spacing w:val="0"/>
          <w:sz w:val="20"/>
          <w:szCs w:val="20"/>
        </w:rPr>
      </w:pPr>
      <w:r w:rsidRPr="0040062D">
        <w:rPr>
          <w:b w:val="0"/>
          <w:color w:val="000000"/>
          <w:spacing w:val="0"/>
          <w:sz w:val="20"/>
          <w:szCs w:val="20"/>
        </w:rPr>
        <w:t xml:space="preserve">Приложение </w:t>
      </w:r>
      <w:r w:rsidR="00176482">
        <w:rPr>
          <w:b w:val="0"/>
          <w:color w:val="000000"/>
          <w:spacing w:val="0"/>
          <w:sz w:val="20"/>
          <w:szCs w:val="20"/>
        </w:rPr>
        <w:t xml:space="preserve">к Постановлению Администрации Сельского поселения </w:t>
      </w:r>
      <w:r w:rsidRPr="0040062D">
        <w:rPr>
          <w:b w:val="0"/>
          <w:color w:val="000000"/>
          <w:spacing w:val="0"/>
          <w:sz w:val="20"/>
          <w:szCs w:val="20"/>
        </w:rPr>
        <w:t xml:space="preserve"> «Пустозерский сельсовет» </w:t>
      </w:r>
      <w:r w:rsidR="00176482">
        <w:rPr>
          <w:b w:val="0"/>
          <w:color w:val="000000"/>
          <w:spacing w:val="0"/>
          <w:sz w:val="20"/>
          <w:szCs w:val="20"/>
        </w:rPr>
        <w:t xml:space="preserve"> ЗР </w:t>
      </w:r>
      <w:r w:rsidRPr="0040062D">
        <w:rPr>
          <w:b w:val="0"/>
          <w:color w:val="000000"/>
          <w:spacing w:val="0"/>
          <w:sz w:val="20"/>
          <w:szCs w:val="20"/>
        </w:rPr>
        <w:t xml:space="preserve">НАО </w:t>
      </w:r>
    </w:p>
    <w:p w:rsidR="00836410" w:rsidRPr="00CE55B5" w:rsidRDefault="00CE55B5" w:rsidP="00176482">
      <w:pPr>
        <w:pStyle w:val="30"/>
        <w:shd w:val="clear" w:color="auto" w:fill="auto"/>
        <w:spacing w:before="0" w:after="0" w:line="240" w:lineRule="auto"/>
        <w:ind w:left="6401" w:right="539"/>
        <w:jc w:val="right"/>
        <w:rPr>
          <w:b w:val="0"/>
          <w:spacing w:val="0"/>
          <w:sz w:val="20"/>
          <w:szCs w:val="20"/>
        </w:rPr>
      </w:pPr>
      <w:r w:rsidRPr="00CE55B5">
        <w:rPr>
          <w:b w:val="0"/>
          <w:spacing w:val="0"/>
          <w:sz w:val="20"/>
          <w:szCs w:val="20"/>
        </w:rPr>
        <w:t>от 29.12.2023 №132</w:t>
      </w:r>
    </w:p>
    <w:p w:rsidR="00836410" w:rsidRPr="0040062D" w:rsidRDefault="00836410" w:rsidP="0040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62D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176482" w:rsidRDefault="00836410" w:rsidP="004006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62D">
        <w:rPr>
          <w:rFonts w:ascii="Times New Roman" w:hAnsi="Times New Roman" w:cs="Times New Roman"/>
          <w:color w:val="000000"/>
          <w:sz w:val="24"/>
          <w:szCs w:val="24"/>
        </w:rPr>
        <w:t>СОСТАВЛЕНИ</w:t>
      </w:r>
      <w:r w:rsidR="00176482">
        <w:rPr>
          <w:rFonts w:ascii="Times New Roman" w:hAnsi="Times New Roman" w:cs="Times New Roman"/>
          <w:color w:val="000000"/>
          <w:sz w:val="24"/>
          <w:szCs w:val="24"/>
        </w:rPr>
        <w:t xml:space="preserve">Я ПРОЕКТА БЮДЖЕТА СЕЛЬСКОГО ПОСЕЛЕНИЯ </w:t>
      </w:r>
      <w:r w:rsidRPr="0040062D">
        <w:rPr>
          <w:rFonts w:ascii="Times New Roman" w:hAnsi="Times New Roman" w:cs="Times New Roman"/>
          <w:color w:val="000000"/>
          <w:sz w:val="24"/>
          <w:szCs w:val="24"/>
        </w:rPr>
        <w:t xml:space="preserve"> «ПУСТОЗЕРСКИЙ СЕЛЬСОВЕТ» </w:t>
      </w:r>
      <w:r w:rsidR="00176482">
        <w:rPr>
          <w:rFonts w:ascii="Times New Roman" w:hAnsi="Times New Roman" w:cs="Times New Roman"/>
          <w:color w:val="000000"/>
          <w:sz w:val="24"/>
          <w:szCs w:val="24"/>
        </w:rPr>
        <w:t xml:space="preserve">ЗАПОЛЯРНОГО РАЙОНА </w:t>
      </w:r>
      <w:r w:rsidRPr="0040062D">
        <w:rPr>
          <w:rFonts w:ascii="Times New Roman" w:hAnsi="Times New Roman" w:cs="Times New Roman"/>
          <w:color w:val="000000"/>
          <w:sz w:val="24"/>
          <w:szCs w:val="24"/>
        </w:rPr>
        <w:t xml:space="preserve">НЕНЕЦКОГО АВТОНОМНОГО ОКРУГА </w:t>
      </w:r>
    </w:p>
    <w:p w:rsidR="00836410" w:rsidRPr="0040062D" w:rsidRDefault="00836410" w:rsidP="0040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62D">
        <w:rPr>
          <w:rFonts w:ascii="Times New Roman" w:hAnsi="Times New Roman" w:cs="Times New Roman"/>
          <w:color w:val="000000"/>
          <w:sz w:val="24"/>
          <w:szCs w:val="24"/>
        </w:rPr>
        <w:t>НА ОЧЕРЕДНОЙ ФИНАНСОВЫЙ ГОД</w:t>
      </w:r>
    </w:p>
    <w:p w:rsidR="00107563" w:rsidRDefault="00107563" w:rsidP="0040062D">
      <w:pPr>
        <w:pStyle w:val="1"/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</w:t>
      </w:r>
    </w:p>
    <w:p w:rsidR="00836410" w:rsidRDefault="00107563" w:rsidP="0040062D">
      <w:pPr>
        <w:pStyle w:val="1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</w:t>
      </w:r>
      <w:r w:rsidR="00836410" w:rsidRPr="00107563">
        <w:rPr>
          <w:color w:val="000000"/>
          <w:sz w:val="24"/>
          <w:szCs w:val="24"/>
        </w:rPr>
        <w:t>1. Общие положения</w:t>
      </w:r>
    </w:p>
    <w:p w:rsidR="00107563" w:rsidRPr="00107563" w:rsidRDefault="00107563" w:rsidP="0040062D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36410" w:rsidRPr="0040062D" w:rsidRDefault="00836410" w:rsidP="0040062D">
      <w:pPr>
        <w:pStyle w:val="1"/>
        <w:numPr>
          <w:ilvl w:val="0"/>
          <w:numId w:val="2"/>
        </w:numPr>
        <w:shd w:val="clear" w:color="auto" w:fill="auto"/>
        <w:tabs>
          <w:tab w:val="left" w:pos="2014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Настоящий</w:t>
      </w:r>
      <w:r w:rsidRPr="0040062D">
        <w:rPr>
          <w:color w:val="000000"/>
          <w:sz w:val="24"/>
          <w:szCs w:val="24"/>
        </w:rPr>
        <w:tab/>
        <w:t>Порядок составления проекта бю</w:t>
      </w:r>
      <w:r w:rsidR="00176482">
        <w:rPr>
          <w:color w:val="000000"/>
          <w:sz w:val="24"/>
          <w:szCs w:val="24"/>
        </w:rPr>
        <w:t>джета Сельского поселения</w:t>
      </w:r>
      <w:r w:rsidRPr="0040062D">
        <w:rPr>
          <w:color w:val="000000"/>
          <w:sz w:val="24"/>
          <w:szCs w:val="24"/>
        </w:rPr>
        <w:t xml:space="preserve"> «Пустозерский сельсовет» </w:t>
      </w:r>
      <w:r w:rsidR="00176482">
        <w:rPr>
          <w:color w:val="000000"/>
          <w:sz w:val="24"/>
          <w:szCs w:val="24"/>
        </w:rPr>
        <w:t xml:space="preserve">Заполярного района </w:t>
      </w:r>
      <w:r w:rsidRPr="0040062D">
        <w:rPr>
          <w:color w:val="000000"/>
          <w:sz w:val="24"/>
          <w:szCs w:val="24"/>
        </w:rPr>
        <w:t>Ненецкого автономного округа (далее — местный бюджет) разработан в соответствии с Бюджетным кодексом Российской Федерации, Положением «</w:t>
      </w:r>
      <w:r w:rsidRPr="00176482">
        <w:rPr>
          <w:color w:val="FF0000"/>
          <w:sz w:val="24"/>
          <w:szCs w:val="24"/>
        </w:rPr>
        <w:t>О бюджетном устройстве и бюджетном процессе в муниципальном образовании «Пустозерский сельсовет» Ненецкого автономного округа</w:t>
      </w:r>
      <w:r w:rsidR="00CE55B5">
        <w:rPr>
          <w:color w:val="FF0000"/>
          <w:sz w:val="24"/>
          <w:szCs w:val="24"/>
        </w:rPr>
        <w:t>»</w:t>
      </w:r>
      <w:r w:rsidRPr="0040062D">
        <w:rPr>
          <w:color w:val="000000"/>
          <w:sz w:val="24"/>
          <w:szCs w:val="24"/>
        </w:rPr>
        <w:t xml:space="preserve"> и определяет этапы и сроки составления проекта местного бюджета.</w:t>
      </w:r>
    </w:p>
    <w:p w:rsidR="00836410" w:rsidRPr="0040062D" w:rsidRDefault="00836410" w:rsidP="0040062D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Админист</w:t>
      </w:r>
      <w:r w:rsidR="00176482">
        <w:rPr>
          <w:color w:val="000000"/>
          <w:sz w:val="24"/>
          <w:szCs w:val="24"/>
        </w:rPr>
        <w:t>рация Сельского поселения</w:t>
      </w:r>
      <w:r w:rsidRPr="0040062D">
        <w:rPr>
          <w:color w:val="000000"/>
          <w:sz w:val="24"/>
          <w:szCs w:val="24"/>
        </w:rPr>
        <w:t xml:space="preserve"> «Пустозерский сельсовет» </w:t>
      </w:r>
      <w:r w:rsidR="00176482">
        <w:rPr>
          <w:color w:val="000000"/>
          <w:sz w:val="24"/>
          <w:szCs w:val="24"/>
        </w:rPr>
        <w:t xml:space="preserve">Заполярного района </w:t>
      </w:r>
      <w:r w:rsidRPr="0040062D">
        <w:rPr>
          <w:color w:val="000000"/>
          <w:sz w:val="24"/>
          <w:szCs w:val="24"/>
        </w:rPr>
        <w:t>Ненецкого автономного округа при составлении проекта местного бюджета:</w:t>
      </w:r>
    </w:p>
    <w:p w:rsidR="00836410" w:rsidRPr="0040062D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Одобряет основные направления налоговой и бюджетной пол</w:t>
      </w:r>
      <w:r w:rsidR="00176482">
        <w:rPr>
          <w:color w:val="000000"/>
          <w:sz w:val="24"/>
          <w:szCs w:val="24"/>
        </w:rPr>
        <w:t>итики Сельского поселения</w:t>
      </w:r>
      <w:r w:rsidRPr="0040062D">
        <w:rPr>
          <w:color w:val="000000"/>
          <w:sz w:val="24"/>
          <w:szCs w:val="24"/>
        </w:rPr>
        <w:t xml:space="preserve"> «Пустозерский сельсовет» </w:t>
      </w:r>
      <w:r w:rsidR="00176482">
        <w:rPr>
          <w:color w:val="000000"/>
          <w:sz w:val="24"/>
          <w:szCs w:val="24"/>
        </w:rPr>
        <w:t xml:space="preserve">Заполярного района </w:t>
      </w:r>
      <w:r w:rsidRPr="0040062D">
        <w:rPr>
          <w:color w:val="000000"/>
          <w:sz w:val="24"/>
          <w:szCs w:val="24"/>
        </w:rPr>
        <w:t>Ненецкого автономного округа (д</w:t>
      </w:r>
      <w:r w:rsidR="00176482">
        <w:rPr>
          <w:color w:val="000000"/>
          <w:sz w:val="24"/>
          <w:szCs w:val="24"/>
        </w:rPr>
        <w:t>алее – Сельское поселение</w:t>
      </w:r>
      <w:r w:rsidRPr="0040062D">
        <w:rPr>
          <w:color w:val="000000"/>
          <w:sz w:val="24"/>
          <w:szCs w:val="24"/>
        </w:rPr>
        <w:t>) на очередной финансовый год и плановый период.</w:t>
      </w:r>
    </w:p>
    <w:p w:rsidR="00836410" w:rsidRPr="0040062D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978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Принимает основные характеристики местного бюджета.</w:t>
      </w:r>
    </w:p>
    <w:p w:rsidR="00836410" w:rsidRPr="002742FF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 xml:space="preserve">Вырабатывает предложение о размере </w:t>
      </w:r>
      <w:r w:rsidRPr="002742FF">
        <w:rPr>
          <w:sz w:val="24"/>
          <w:szCs w:val="24"/>
        </w:rPr>
        <w:t xml:space="preserve">резервного фонда Администрации </w:t>
      </w:r>
      <w:r w:rsidR="002742FF" w:rsidRPr="002742FF">
        <w:rPr>
          <w:sz w:val="24"/>
          <w:szCs w:val="24"/>
        </w:rPr>
        <w:t xml:space="preserve">Сельского поселения </w:t>
      </w:r>
      <w:r w:rsidRPr="002742FF">
        <w:rPr>
          <w:sz w:val="24"/>
          <w:szCs w:val="24"/>
        </w:rPr>
        <w:t xml:space="preserve"> на очередной финансовый год.</w:t>
      </w:r>
    </w:p>
    <w:p w:rsidR="00836410" w:rsidRPr="002742FF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1032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2742FF">
        <w:rPr>
          <w:sz w:val="24"/>
          <w:szCs w:val="24"/>
        </w:rPr>
        <w:t>Разрабатывает прогноз социально-экономического раз</w:t>
      </w:r>
      <w:r w:rsidR="00DB47A5" w:rsidRPr="002742FF">
        <w:rPr>
          <w:sz w:val="24"/>
          <w:szCs w:val="24"/>
        </w:rPr>
        <w:t>вития Сельского поселения</w:t>
      </w:r>
      <w:r w:rsidRPr="002742FF">
        <w:rPr>
          <w:sz w:val="24"/>
          <w:szCs w:val="24"/>
        </w:rPr>
        <w:t xml:space="preserve"> на очередной финансовый год и плановый период.</w:t>
      </w:r>
    </w:p>
    <w:p w:rsidR="00836410" w:rsidRPr="0040062D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Утверждает среднесрочный финансовый</w:t>
      </w:r>
      <w:r w:rsidR="00DB47A5">
        <w:rPr>
          <w:color w:val="000000"/>
          <w:sz w:val="24"/>
          <w:szCs w:val="24"/>
        </w:rPr>
        <w:t xml:space="preserve"> план Сельского поселения</w:t>
      </w:r>
      <w:r w:rsidRPr="0040062D">
        <w:rPr>
          <w:color w:val="000000"/>
          <w:sz w:val="24"/>
          <w:szCs w:val="24"/>
        </w:rPr>
        <w:t xml:space="preserve"> на плановый период.</w:t>
      </w:r>
    </w:p>
    <w:p w:rsidR="00836410" w:rsidRPr="0040062D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974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Вырабатывает предложения о размере индексации заработной платы работников бюджетных учреж</w:t>
      </w:r>
      <w:r w:rsidR="00DB47A5">
        <w:rPr>
          <w:color w:val="000000"/>
          <w:sz w:val="24"/>
          <w:szCs w:val="24"/>
        </w:rPr>
        <w:t>дений Сельского поселения</w:t>
      </w:r>
      <w:r w:rsidRPr="0040062D">
        <w:rPr>
          <w:color w:val="000000"/>
          <w:sz w:val="24"/>
          <w:szCs w:val="24"/>
        </w:rPr>
        <w:t>, денежного содержания муниципальных служащих в очередном финансовом году.</w:t>
      </w:r>
    </w:p>
    <w:p w:rsidR="00836410" w:rsidRPr="00DB47A5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1024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Устанавливает подведомственность получателей бюджетных средств главным распорядителям бюджетных средств.</w:t>
      </w:r>
    </w:p>
    <w:p w:rsidR="00DB47A5" w:rsidRPr="0040062D" w:rsidRDefault="00DB47A5" w:rsidP="0040062D">
      <w:pPr>
        <w:pStyle w:val="1"/>
        <w:numPr>
          <w:ilvl w:val="1"/>
          <w:numId w:val="2"/>
        </w:numPr>
        <w:shd w:val="clear" w:color="auto" w:fill="auto"/>
        <w:tabs>
          <w:tab w:val="left" w:pos="1024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Утверждает муниципальные программы Сельского поселения и вносит в них изменения.</w:t>
      </w:r>
    </w:p>
    <w:p w:rsidR="00836410" w:rsidRPr="0040062D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1010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Разрабатывает программу приватизации (продажи) муниципального имущества</w:t>
      </w:r>
    </w:p>
    <w:p w:rsidR="00836410" w:rsidRPr="0040062D" w:rsidRDefault="00836410" w:rsidP="0040062D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и приобретения имущества в муниципальную собствен</w:t>
      </w:r>
      <w:r w:rsidR="00DB47A5">
        <w:rPr>
          <w:color w:val="000000"/>
          <w:sz w:val="24"/>
          <w:szCs w:val="24"/>
        </w:rPr>
        <w:t xml:space="preserve">ность на очередной финансовый </w:t>
      </w:r>
      <w:r w:rsidRPr="0040062D">
        <w:rPr>
          <w:color w:val="000000"/>
          <w:sz w:val="24"/>
          <w:szCs w:val="24"/>
        </w:rPr>
        <w:t>год и плановый период.</w:t>
      </w:r>
    </w:p>
    <w:p w:rsidR="00836410" w:rsidRPr="0040062D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1118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Разрабатывает проекты нормативных- актов о подготовке и реализации бюджетных инвестиций из местного бюджета в объекты капитального строительства муниципальной собственности, не включенные в долгосрочные целевые, а также предложения о предоставлении за счет средств местного бюджета субсидий на софинансирование объектов капитального строительства муниципальной собственности.</w:t>
      </w:r>
    </w:p>
    <w:p w:rsidR="00836410" w:rsidRPr="0040062D" w:rsidRDefault="00836410" w:rsidP="0040062D">
      <w:pPr>
        <w:pStyle w:val="1"/>
        <w:numPr>
          <w:ilvl w:val="1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Вносит проект местного бюджета с необходимыми документами и материалами в Совет депу</w:t>
      </w:r>
      <w:r w:rsidR="00DB47A5">
        <w:rPr>
          <w:color w:val="000000"/>
          <w:sz w:val="24"/>
          <w:szCs w:val="24"/>
        </w:rPr>
        <w:t>татов  Сельского поселения</w:t>
      </w:r>
      <w:r w:rsidRPr="0040062D">
        <w:rPr>
          <w:color w:val="000000"/>
          <w:sz w:val="24"/>
          <w:szCs w:val="24"/>
        </w:rPr>
        <w:t xml:space="preserve"> «Пустозерский сельсовет» </w:t>
      </w:r>
      <w:r w:rsidR="00DB47A5">
        <w:rPr>
          <w:color w:val="000000"/>
          <w:sz w:val="24"/>
          <w:szCs w:val="24"/>
        </w:rPr>
        <w:t xml:space="preserve">Заполярного района </w:t>
      </w:r>
      <w:r w:rsidRPr="0040062D">
        <w:rPr>
          <w:color w:val="000000"/>
          <w:sz w:val="24"/>
          <w:szCs w:val="24"/>
        </w:rPr>
        <w:t>Ненецкого автономного округа.</w:t>
      </w:r>
    </w:p>
    <w:p w:rsidR="00836410" w:rsidRPr="0040062D" w:rsidRDefault="00836410" w:rsidP="0040062D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Финансово-бюджетный отдел Администр</w:t>
      </w:r>
      <w:r w:rsidR="00DB47A5">
        <w:rPr>
          <w:color w:val="000000"/>
          <w:sz w:val="24"/>
          <w:szCs w:val="24"/>
        </w:rPr>
        <w:t xml:space="preserve">ации Сельского поселения </w:t>
      </w:r>
      <w:r w:rsidRPr="0040062D">
        <w:rPr>
          <w:color w:val="000000"/>
          <w:sz w:val="24"/>
          <w:szCs w:val="24"/>
        </w:rPr>
        <w:t>составляет проект местного бюджета на очередной финансовый год, в том числе:</w:t>
      </w:r>
    </w:p>
    <w:p w:rsidR="00836410" w:rsidRPr="0040062D" w:rsidRDefault="00836410" w:rsidP="0040062D">
      <w:pPr>
        <w:pStyle w:val="1"/>
        <w:shd w:val="clear" w:color="auto" w:fill="auto"/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 xml:space="preserve">3.1. Разрабатывает проект среднесрочного финансового </w:t>
      </w:r>
      <w:r w:rsidR="00DB47A5">
        <w:rPr>
          <w:color w:val="000000"/>
          <w:sz w:val="24"/>
          <w:szCs w:val="24"/>
        </w:rPr>
        <w:t>плана Сельского поселения</w:t>
      </w:r>
      <w:r w:rsidRPr="0040062D">
        <w:rPr>
          <w:color w:val="000000"/>
          <w:sz w:val="24"/>
          <w:szCs w:val="24"/>
        </w:rPr>
        <w:t xml:space="preserve"> на плановый период.</w:t>
      </w:r>
    </w:p>
    <w:p w:rsidR="0021061E" w:rsidRPr="0040062D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Разрабатывает прогноз основных характеристик (общий объем доходов, общий объем расходов, дефицита (профицита) бюджета) местного бюджета на очередной финансовый год и плановый период.</w:t>
      </w:r>
    </w:p>
    <w:p w:rsidR="0021061E" w:rsidRPr="0040062D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Разрабатывает проектировки основных характеристик местного бюджета.</w:t>
      </w:r>
    </w:p>
    <w:p w:rsidR="0021061E" w:rsidRPr="00107563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Проектирует предельные объемы бюджетных ассигнований по главным распорядителям средств местного бюджета либо субъектам бюджетного планирования.</w:t>
      </w:r>
    </w:p>
    <w:p w:rsidR="00107563" w:rsidRDefault="00107563" w:rsidP="00107563">
      <w:pPr>
        <w:pStyle w:val="1"/>
        <w:shd w:val="clear" w:color="auto" w:fill="auto"/>
        <w:tabs>
          <w:tab w:val="left" w:pos="1111"/>
        </w:tabs>
        <w:spacing w:before="0" w:after="0" w:line="240" w:lineRule="auto"/>
        <w:jc w:val="both"/>
        <w:rPr>
          <w:color w:val="000000"/>
          <w:sz w:val="24"/>
          <w:szCs w:val="24"/>
        </w:rPr>
      </w:pPr>
    </w:p>
    <w:p w:rsidR="00107563" w:rsidRDefault="00107563" w:rsidP="00107563">
      <w:pPr>
        <w:pStyle w:val="1"/>
        <w:shd w:val="clear" w:color="auto" w:fill="auto"/>
        <w:tabs>
          <w:tab w:val="left" w:pos="1111"/>
        </w:tabs>
        <w:spacing w:before="0" w:after="0" w:line="240" w:lineRule="auto"/>
        <w:jc w:val="both"/>
        <w:rPr>
          <w:color w:val="000000"/>
          <w:sz w:val="24"/>
          <w:szCs w:val="24"/>
        </w:rPr>
      </w:pPr>
    </w:p>
    <w:p w:rsidR="00107563" w:rsidRDefault="00107563" w:rsidP="00107563">
      <w:pPr>
        <w:pStyle w:val="1"/>
        <w:shd w:val="clear" w:color="auto" w:fill="auto"/>
        <w:tabs>
          <w:tab w:val="left" w:pos="1111"/>
        </w:tabs>
        <w:spacing w:before="0" w:after="0" w:line="240" w:lineRule="auto"/>
        <w:jc w:val="both"/>
        <w:rPr>
          <w:color w:val="000000"/>
          <w:sz w:val="24"/>
          <w:szCs w:val="24"/>
        </w:rPr>
      </w:pPr>
    </w:p>
    <w:p w:rsidR="00107563" w:rsidRPr="0040062D" w:rsidRDefault="00107563" w:rsidP="00107563">
      <w:pPr>
        <w:pStyle w:val="1"/>
        <w:shd w:val="clear" w:color="auto" w:fill="auto"/>
        <w:tabs>
          <w:tab w:val="left" w:pos="1111"/>
        </w:tabs>
        <w:spacing w:before="0" w:after="0" w:line="240" w:lineRule="auto"/>
        <w:jc w:val="both"/>
        <w:rPr>
          <w:sz w:val="24"/>
          <w:szCs w:val="24"/>
        </w:rPr>
      </w:pPr>
    </w:p>
    <w:p w:rsidR="0021061E" w:rsidRPr="0040062D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Подготавливает совместно с главными администраторами доходов местного бюджета и главными администраторами источников финансирования дефицита местного бюджета прогноз по статьям классификации доходов бюджета и источникам финансирования дефицита бюджета.</w:t>
      </w:r>
    </w:p>
    <w:p w:rsidR="0021061E" w:rsidRPr="0040062D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Ведет реестр расходных обязательств, подлежащих исполнению за счет средств местного бюджета.</w:t>
      </w:r>
    </w:p>
    <w:p w:rsidR="0021061E" w:rsidRPr="0040062D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1183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Формирует свод публичных нормативных обязательств, подлежащих исполнению за счет средств местного бюджета.</w:t>
      </w:r>
    </w:p>
    <w:p w:rsidR="0021061E" w:rsidRPr="0040062D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Подготавливает сведения о размере и структуре муниципального долга.</w:t>
      </w:r>
    </w:p>
    <w:p w:rsidR="0021061E" w:rsidRPr="0040062D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Подготавливает заключения на проекты нормативно-правовых актов и предложения субъектов бюджетного планирования, которые связаны с изменениями объема и структуры расходных обязате</w:t>
      </w:r>
      <w:r w:rsidR="00DB47A5">
        <w:rPr>
          <w:color w:val="000000"/>
          <w:sz w:val="24"/>
          <w:szCs w:val="24"/>
        </w:rPr>
        <w:t>льств Сельского поселения</w:t>
      </w:r>
      <w:r w:rsidRPr="0040062D">
        <w:rPr>
          <w:color w:val="000000"/>
          <w:sz w:val="24"/>
          <w:szCs w:val="24"/>
        </w:rPr>
        <w:t>.</w:t>
      </w:r>
    </w:p>
    <w:p w:rsidR="0021061E" w:rsidRPr="0040062D" w:rsidRDefault="0021061E" w:rsidP="0040062D">
      <w:pPr>
        <w:pStyle w:val="1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Обеспечивает субъекты бюджетного планирования следующей исходной информацией для разработки проектов бюджетной сметы:</w:t>
      </w:r>
    </w:p>
    <w:p w:rsidR="0021061E" w:rsidRPr="0040062D" w:rsidRDefault="0021061E" w:rsidP="0040062D">
      <w:pPr>
        <w:pStyle w:val="1"/>
        <w:numPr>
          <w:ilvl w:val="0"/>
          <w:numId w:val="4"/>
        </w:numPr>
        <w:shd w:val="clear" w:color="auto" w:fill="auto"/>
        <w:tabs>
          <w:tab w:val="left" w:pos="866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лимиты и нормативы потребления газа, электроэнергии, теплоэнергии, воды и твердого топлива на очередной финансовый год в разрезе учреждений, финансируемых из местного бюджета;</w:t>
      </w:r>
    </w:p>
    <w:p w:rsidR="0021061E" w:rsidRPr="0040062D" w:rsidRDefault="0021061E" w:rsidP="0040062D">
      <w:pPr>
        <w:pStyle w:val="1"/>
        <w:numPr>
          <w:ilvl w:val="0"/>
          <w:numId w:val="4"/>
        </w:numPr>
        <w:shd w:val="clear" w:color="auto" w:fill="auto"/>
        <w:tabs>
          <w:tab w:val="left" w:pos="891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объем потребления нефтепродуктов на очередной финансовый год в разрезе учреждений, финансируемых из местного бюджета;</w:t>
      </w:r>
    </w:p>
    <w:p w:rsidR="0021061E" w:rsidRPr="0040062D" w:rsidRDefault="0021061E" w:rsidP="0040062D">
      <w:pPr>
        <w:pStyle w:val="1"/>
        <w:numPr>
          <w:ilvl w:val="0"/>
          <w:numId w:val="4"/>
        </w:numPr>
        <w:shd w:val="clear" w:color="auto" w:fill="auto"/>
        <w:tabs>
          <w:tab w:val="left" w:pos="877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индекс потребительских цен на очередной финансовый год и плановый период;</w:t>
      </w:r>
    </w:p>
    <w:p w:rsidR="0021061E" w:rsidRPr="0040062D" w:rsidRDefault="0021061E" w:rsidP="0040062D">
      <w:pPr>
        <w:pStyle w:val="1"/>
        <w:numPr>
          <w:ilvl w:val="0"/>
          <w:numId w:val="4"/>
        </w:numPr>
        <w:shd w:val="clear" w:color="auto" w:fill="auto"/>
        <w:tabs>
          <w:tab w:val="left" w:pos="819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формирует пояснительную записку к проекту местного бюджета.</w:t>
      </w:r>
    </w:p>
    <w:p w:rsidR="0021061E" w:rsidRPr="0040062D" w:rsidRDefault="0021061E" w:rsidP="0040062D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4. При составлении проекта местного бюджета на очередной финансовый год и плановый период субъекты бюджетного планирования:</w:t>
      </w:r>
    </w:p>
    <w:p w:rsidR="0021061E" w:rsidRPr="0040062D" w:rsidRDefault="0021061E" w:rsidP="0040062D">
      <w:pPr>
        <w:pStyle w:val="1"/>
        <w:numPr>
          <w:ilvl w:val="1"/>
          <w:numId w:val="4"/>
        </w:numPr>
        <w:shd w:val="clear" w:color="auto" w:fill="auto"/>
        <w:tabs>
          <w:tab w:val="left" w:pos="985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Представляют в Финансово-бюджетный отдел Админист</w:t>
      </w:r>
      <w:r w:rsidR="00491959">
        <w:rPr>
          <w:color w:val="000000"/>
          <w:sz w:val="24"/>
          <w:szCs w:val="24"/>
        </w:rPr>
        <w:t>рации Сельского поселения</w:t>
      </w:r>
      <w:r w:rsidRPr="0040062D">
        <w:rPr>
          <w:color w:val="000000"/>
          <w:sz w:val="24"/>
          <w:szCs w:val="24"/>
        </w:rPr>
        <w:t>:</w:t>
      </w:r>
    </w:p>
    <w:p w:rsidR="0021061E" w:rsidRPr="0040062D" w:rsidRDefault="0021061E" w:rsidP="0040062D">
      <w:pPr>
        <w:pStyle w:val="1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бюджетные заявки по проекту местного бюджета на очередной финансовый год с распределением бюджетных ассигнований по соответствующим разделам, подразделам, целевым статьям, видам расходов кодам операций сектора государственного управления (с расшифровкой по субкодам) классификации расходов бюджетов;</w:t>
      </w:r>
    </w:p>
    <w:p w:rsidR="0021061E" w:rsidRPr="0040062D" w:rsidRDefault="0021061E" w:rsidP="00491959">
      <w:pPr>
        <w:pStyle w:val="1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240" w:lineRule="auto"/>
        <w:ind w:hanging="2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обоснования бюджетных ассигнований и материалы, необходимые для составления проекта местного бюджета и для подготовки пояснительной записки к проекту решения об окружном бюджете;</w:t>
      </w:r>
    </w:p>
    <w:p w:rsidR="0021061E" w:rsidRPr="0040062D" w:rsidRDefault="0021061E" w:rsidP="0040062D">
      <w:pPr>
        <w:pStyle w:val="1"/>
        <w:numPr>
          <w:ilvl w:val="0"/>
          <w:numId w:val="5"/>
        </w:numPr>
        <w:shd w:val="clear" w:color="auto" w:fill="auto"/>
        <w:tabs>
          <w:tab w:val="left" w:pos="949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формируют и представляют вместе с бюджетной заявкой на очередной финансовый год перечень публичных нормативных обязательств, подлежащих к исполнению за счет средств местного бюджета в очередном финансовом году, и расчеты по ним;</w:t>
      </w:r>
    </w:p>
    <w:p w:rsidR="0021061E" w:rsidRPr="0040062D" w:rsidRDefault="0021061E" w:rsidP="0040062D">
      <w:pPr>
        <w:pStyle w:val="1"/>
        <w:numPr>
          <w:ilvl w:val="1"/>
          <w:numId w:val="4"/>
        </w:numPr>
        <w:shd w:val="clear" w:color="auto" w:fill="auto"/>
        <w:tabs>
          <w:tab w:val="left" w:pos="1104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Подготавливают предложения по изменению объема и (или) структуры расходных обязате</w:t>
      </w:r>
      <w:r w:rsidR="00491959">
        <w:rPr>
          <w:color w:val="000000"/>
          <w:sz w:val="24"/>
          <w:szCs w:val="24"/>
        </w:rPr>
        <w:t>льств Сельского поселения</w:t>
      </w:r>
      <w:r w:rsidRPr="0040062D">
        <w:rPr>
          <w:color w:val="000000"/>
          <w:sz w:val="24"/>
          <w:szCs w:val="24"/>
        </w:rPr>
        <w:t xml:space="preserve"> на очередной финансовый год, в том числе концепции и проекты долгосрочных целевых программ, а также предложения по изменению бюджетных ассигнований на реализацию утвержденных долгосрочных целевых программ.</w:t>
      </w:r>
    </w:p>
    <w:p w:rsidR="0021061E" w:rsidRPr="0040062D" w:rsidRDefault="0021061E" w:rsidP="0040062D">
      <w:pPr>
        <w:pStyle w:val="1"/>
        <w:numPr>
          <w:ilvl w:val="1"/>
          <w:numId w:val="4"/>
        </w:numPr>
        <w:shd w:val="clear" w:color="auto" w:fill="auto"/>
        <w:tabs>
          <w:tab w:val="left" w:pos="988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40062D">
        <w:rPr>
          <w:color w:val="000000"/>
          <w:sz w:val="24"/>
          <w:szCs w:val="24"/>
        </w:rPr>
        <w:t>Подготавливают и н</w:t>
      </w:r>
      <w:r w:rsidR="00491959">
        <w:rPr>
          <w:color w:val="000000"/>
          <w:sz w:val="24"/>
          <w:szCs w:val="24"/>
        </w:rPr>
        <w:t>аправляют в Администрацию Сельского поселения</w:t>
      </w:r>
      <w:r w:rsidRPr="0040062D">
        <w:rPr>
          <w:color w:val="000000"/>
          <w:sz w:val="24"/>
          <w:szCs w:val="24"/>
        </w:rPr>
        <w:t xml:space="preserve"> по подготовке и реализации на очередной финансовый год бюджетных инвестиций из местного бюджета в объекты капитального строительства, не включенные в долгосрочные целевые программы, а также указанные предложения в части, касающейся комплексного территориального развития.</w:t>
      </w:r>
    </w:p>
    <w:p w:rsidR="00D905D6" w:rsidRPr="0040062D" w:rsidRDefault="00D905D6" w:rsidP="00400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62D" w:rsidRDefault="00107563" w:rsidP="0040062D">
      <w:pPr>
        <w:pStyle w:val="3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062D" w:rsidRPr="00107563">
        <w:rPr>
          <w:sz w:val="24"/>
          <w:szCs w:val="24"/>
        </w:rPr>
        <w:t>2. Сроки составления проекта местного бюджета на очередной финансовый год</w:t>
      </w:r>
    </w:p>
    <w:p w:rsidR="00107563" w:rsidRPr="00107563" w:rsidRDefault="00107563" w:rsidP="0040062D">
      <w:pPr>
        <w:pStyle w:val="3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0062D" w:rsidRPr="0040062D" w:rsidRDefault="0040062D" w:rsidP="0040062D">
      <w:pPr>
        <w:pStyle w:val="31"/>
        <w:numPr>
          <w:ilvl w:val="0"/>
          <w:numId w:val="6"/>
        </w:numPr>
        <w:shd w:val="clear" w:color="auto" w:fill="auto"/>
        <w:tabs>
          <w:tab w:val="left" w:pos="839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Финансово-бюджетный отдел А</w:t>
      </w:r>
      <w:r w:rsidR="00491959">
        <w:rPr>
          <w:sz w:val="24"/>
          <w:szCs w:val="24"/>
        </w:rPr>
        <w:t>дминистрации Сельского поселения</w:t>
      </w:r>
      <w:r w:rsidRPr="0040062D">
        <w:rPr>
          <w:sz w:val="24"/>
          <w:szCs w:val="24"/>
        </w:rPr>
        <w:t>:</w:t>
      </w:r>
    </w:p>
    <w:p w:rsidR="0040062D" w:rsidRPr="0040062D" w:rsidRDefault="0040062D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до 1 мая: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744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 xml:space="preserve">вырабатывает предложения о размере индексации заработной платы работников бюджетных </w:t>
      </w:r>
      <w:r w:rsidRPr="0040062D">
        <w:rPr>
          <w:rStyle w:val="10pt"/>
          <w:sz w:val="24"/>
          <w:szCs w:val="24"/>
        </w:rPr>
        <w:t xml:space="preserve">учреждений </w:t>
      </w:r>
      <w:r w:rsidRPr="0040062D">
        <w:rPr>
          <w:sz w:val="24"/>
          <w:szCs w:val="24"/>
        </w:rPr>
        <w:t>муниципального образования, денежного содержания муниципальных служащих в очередном финансовом году в очередном финансовом году и плановом периоде;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898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определяет предельные объемы бюджетных ассигнований по главным распорядителям бюджетных средств, а также осуществляет расчеты объема бюджетных ассигнований местного бюджета на исполнение действующих и принимаемых расходных обязательств;</w:t>
      </w:r>
    </w:p>
    <w:p w:rsidR="00107563" w:rsidRDefault="00107563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</w:p>
    <w:p w:rsidR="00107563" w:rsidRDefault="00107563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</w:p>
    <w:p w:rsidR="00107563" w:rsidRDefault="00107563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</w:p>
    <w:p w:rsidR="00107563" w:rsidRDefault="00107563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</w:p>
    <w:p w:rsidR="0040062D" w:rsidRPr="0040062D" w:rsidRDefault="0040062D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до 1 июля: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794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прогноз социально-экономического раз</w:t>
      </w:r>
      <w:r w:rsidR="00491959">
        <w:rPr>
          <w:sz w:val="24"/>
          <w:szCs w:val="24"/>
        </w:rPr>
        <w:t>вития Сельского поселения</w:t>
      </w:r>
      <w:r w:rsidRPr="0040062D">
        <w:rPr>
          <w:sz w:val="24"/>
          <w:szCs w:val="24"/>
        </w:rPr>
        <w:t xml:space="preserve"> на очередной финансовый год и плановый период;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670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разрабатывает прогноз поступлений доходов в местный бюджет;</w:t>
      </w:r>
    </w:p>
    <w:p w:rsidR="0040062D" w:rsidRPr="0040062D" w:rsidRDefault="0040062D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до 1 октября рассматривает несогласованные вопросы по бюджетным сметам с распорядителями бюджетных средств;</w:t>
      </w:r>
    </w:p>
    <w:p w:rsidR="0040062D" w:rsidRPr="0040062D" w:rsidRDefault="0040062D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до 5 октября: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686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доводит до главных распорядителей бюджетных средств объемы местного бюджета на очередной финансовый год и плановый период.</w:t>
      </w:r>
    </w:p>
    <w:p w:rsidR="0040062D" w:rsidRPr="0040062D" w:rsidRDefault="0040062D" w:rsidP="0040062D">
      <w:pPr>
        <w:pStyle w:val="31"/>
        <w:numPr>
          <w:ilvl w:val="0"/>
          <w:numId w:val="6"/>
        </w:numPr>
        <w:shd w:val="clear" w:color="auto" w:fill="auto"/>
        <w:tabs>
          <w:tab w:val="left" w:pos="835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Админист</w:t>
      </w:r>
      <w:r w:rsidR="00491959">
        <w:rPr>
          <w:sz w:val="24"/>
          <w:szCs w:val="24"/>
        </w:rPr>
        <w:t xml:space="preserve">рация  Сельского поселения </w:t>
      </w:r>
      <w:r w:rsidRPr="0040062D">
        <w:rPr>
          <w:sz w:val="24"/>
          <w:szCs w:val="24"/>
        </w:rPr>
        <w:t xml:space="preserve"> рассматривает:</w:t>
      </w:r>
    </w:p>
    <w:p w:rsidR="0040062D" w:rsidRPr="0040062D" w:rsidRDefault="0040062D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 xml:space="preserve">До 1 августа представляет в </w:t>
      </w:r>
      <w:r w:rsidR="00491959">
        <w:rPr>
          <w:sz w:val="24"/>
          <w:szCs w:val="24"/>
        </w:rPr>
        <w:t>У</w:t>
      </w:r>
      <w:r w:rsidRPr="0040062D">
        <w:rPr>
          <w:sz w:val="24"/>
          <w:szCs w:val="24"/>
        </w:rPr>
        <w:t>правление фин</w:t>
      </w:r>
      <w:r w:rsidR="00491959">
        <w:rPr>
          <w:sz w:val="24"/>
          <w:szCs w:val="24"/>
        </w:rPr>
        <w:t xml:space="preserve">ансов Администрации Заполярного района </w:t>
      </w:r>
      <w:r w:rsidRPr="0040062D">
        <w:rPr>
          <w:sz w:val="24"/>
          <w:szCs w:val="24"/>
        </w:rPr>
        <w:t>объем доходов, расходов, дефицита (профицита) бю</w:t>
      </w:r>
      <w:r w:rsidR="00491959">
        <w:rPr>
          <w:sz w:val="24"/>
          <w:szCs w:val="24"/>
        </w:rPr>
        <w:t>джета Сельского поселения</w:t>
      </w:r>
      <w:r w:rsidRPr="0040062D">
        <w:rPr>
          <w:sz w:val="24"/>
          <w:szCs w:val="24"/>
        </w:rPr>
        <w:t xml:space="preserve"> на очередной финансовый год и плановый период для разработки прогноза основных характеристик консолидированного бю</w:t>
      </w:r>
      <w:r w:rsidR="00491959">
        <w:rPr>
          <w:sz w:val="24"/>
          <w:szCs w:val="24"/>
        </w:rPr>
        <w:t>джета</w:t>
      </w:r>
      <w:r w:rsidRPr="00491959">
        <w:rPr>
          <w:color w:val="FF0000"/>
          <w:sz w:val="24"/>
          <w:szCs w:val="24"/>
        </w:rPr>
        <w:t xml:space="preserve"> </w:t>
      </w:r>
      <w:r w:rsidR="00CE55B5">
        <w:rPr>
          <w:color w:val="FF0000"/>
          <w:sz w:val="24"/>
          <w:szCs w:val="24"/>
        </w:rPr>
        <w:t xml:space="preserve">Муниципального образования «Муниципальный район </w:t>
      </w:r>
      <w:r w:rsidR="00CC20FC">
        <w:rPr>
          <w:color w:val="FF0000"/>
          <w:sz w:val="24"/>
          <w:szCs w:val="24"/>
        </w:rPr>
        <w:t>«Заполярный район» Ненецкого автономного округа</w:t>
      </w:r>
      <w:r w:rsidR="00CE55B5">
        <w:rPr>
          <w:color w:val="FF0000"/>
          <w:sz w:val="24"/>
          <w:szCs w:val="24"/>
        </w:rPr>
        <w:t xml:space="preserve">» </w:t>
      </w:r>
      <w:r w:rsidRPr="0040062D">
        <w:rPr>
          <w:sz w:val="24"/>
          <w:szCs w:val="24"/>
        </w:rPr>
        <w:t>на очередной финансовый год и плановый период.</w:t>
      </w:r>
    </w:p>
    <w:p w:rsidR="0040062D" w:rsidRPr="0040062D" w:rsidRDefault="0040062D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до 1 июля: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673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проекты муниципальных программ и изменений в действующие программы;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основные характеристики проекта местного бюджета на очередной финансовый год и плановый период;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722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основные показатели распределения бюджетных средств между распорядителями бюджетных средств;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765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объем бюджетных ассигнований на исполнение действующих и принимаемых расходных обязательств местного бюджета;</w:t>
      </w:r>
    </w:p>
    <w:p w:rsidR="0040062D" w:rsidRPr="0040062D" w:rsidRDefault="0040062D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до 15 ноября: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711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проект Решения о местном бюджете на очередной финансовый год вносит в Совет депу</w:t>
      </w:r>
      <w:r w:rsidR="00491959">
        <w:rPr>
          <w:sz w:val="24"/>
          <w:szCs w:val="24"/>
        </w:rPr>
        <w:t>татов Сельского поселения</w:t>
      </w:r>
      <w:r w:rsidRPr="0040062D">
        <w:rPr>
          <w:sz w:val="24"/>
          <w:szCs w:val="24"/>
        </w:rPr>
        <w:t>.</w:t>
      </w:r>
    </w:p>
    <w:p w:rsidR="0040062D" w:rsidRPr="0040062D" w:rsidRDefault="0040062D" w:rsidP="0040062D">
      <w:pPr>
        <w:pStyle w:val="31"/>
        <w:numPr>
          <w:ilvl w:val="0"/>
          <w:numId w:val="6"/>
        </w:numPr>
        <w:shd w:val="clear" w:color="auto" w:fill="auto"/>
        <w:tabs>
          <w:tab w:val="left" w:pos="808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Р</w:t>
      </w:r>
      <w:r w:rsidRPr="00CC20FC">
        <w:rPr>
          <w:sz w:val="24"/>
          <w:szCs w:val="24"/>
        </w:rPr>
        <w:t>аспоря</w:t>
      </w:r>
      <w:r w:rsidRPr="00CC20FC">
        <w:rPr>
          <w:rStyle w:val="21"/>
          <w:sz w:val="24"/>
          <w:szCs w:val="24"/>
          <w:u w:val="none"/>
        </w:rPr>
        <w:t>дите</w:t>
      </w:r>
      <w:r w:rsidRPr="00CC20FC">
        <w:rPr>
          <w:sz w:val="24"/>
          <w:szCs w:val="24"/>
        </w:rPr>
        <w:t>ли</w:t>
      </w:r>
      <w:r w:rsidRPr="0040062D">
        <w:rPr>
          <w:sz w:val="24"/>
          <w:szCs w:val="24"/>
        </w:rPr>
        <w:t xml:space="preserve"> бюджетных средств представляют в Финансово-бюджетный отдел Админист</w:t>
      </w:r>
      <w:r w:rsidR="00CC20FC">
        <w:rPr>
          <w:sz w:val="24"/>
          <w:szCs w:val="24"/>
        </w:rPr>
        <w:t>рации Сельского поселения</w:t>
      </w:r>
      <w:r w:rsidRPr="0040062D">
        <w:rPr>
          <w:sz w:val="24"/>
          <w:szCs w:val="24"/>
        </w:rPr>
        <w:t>:</w:t>
      </w:r>
    </w:p>
    <w:p w:rsidR="0040062D" w:rsidRPr="0040062D" w:rsidRDefault="0040062D" w:rsidP="0040062D">
      <w:pPr>
        <w:pStyle w:val="3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до 1 июня: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прогнозируемый объем бюджетных ассигнований в разрезе экономических статей бюджетной классификации с распределением на исполнение действующих и принимаемых обязательств;</w:t>
      </w:r>
    </w:p>
    <w:p w:rsidR="0040062D" w:rsidRPr="0040062D" w:rsidRDefault="0040062D" w:rsidP="0040062D">
      <w:pPr>
        <w:pStyle w:val="31"/>
        <w:numPr>
          <w:ilvl w:val="0"/>
          <w:numId w:val="7"/>
        </w:numPr>
        <w:shd w:val="clear" w:color="auto" w:fill="auto"/>
        <w:tabs>
          <w:tab w:val="left" w:pos="762"/>
        </w:tabs>
        <w:spacing w:after="0" w:line="240" w:lineRule="auto"/>
        <w:ind w:firstLine="520"/>
        <w:jc w:val="both"/>
        <w:rPr>
          <w:sz w:val="24"/>
          <w:szCs w:val="24"/>
        </w:rPr>
      </w:pPr>
      <w:r w:rsidRPr="0040062D">
        <w:rPr>
          <w:sz w:val="24"/>
          <w:szCs w:val="24"/>
        </w:rPr>
        <w:t>муниципальные контракты в объекты капитального строительства, исполнение которых будет осуществляться в плановом периоде за счет бюджетных ассигнований.</w:t>
      </w:r>
    </w:p>
    <w:p w:rsidR="00D905D6" w:rsidRPr="0040062D" w:rsidRDefault="00D905D6" w:rsidP="00400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D6" w:rsidRPr="0040062D" w:rsidRDefault="00D905D6" w:rsidP="00400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D6" w:rsidRPr="0040062D" w:rsidRDefault="00D905D6" w:rsidP="00400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D6" w:rsidRPr="0040062D" w:rsidRDefault="00D905D6" w:rsidP="00400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D6" w:rsidRPr="0040062D" w:rsidRDefault="00D905D6" w:rsidP="00400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D6" w:rsidRDefault="00D905D6" w:rsidP="00D905D6">
      <w:pPr>
        <w:rPr>
          <w:sz w:val="2"/>
          <w:szCs w:val="2"/>
        </w:rPr>
        <w:sectPr w:rsidR="00D905D6" w:rsidSect="0040062D">
          <w:type w:val="continuous"/>
          <w:pgSz w:w="11909" w:h="16838"/>
          <w:pgMar w:top="0" w:right="852" w:bottom="0" w:left="1418" w:header="0" w:footer="3" w:gutter="0"/>
          <w:cols w:space="720"/>
          <w:noEndnote/>
          <w:docGrid w:linePitch="360"/>
        </w:sectPr>
      </w:pPr>
    </w:p>
    <w:p w:rsidR="001F56D8" w:rsidRPr="001F56D8" w:rsidRDefault="00651A59" w:rsidP="00D905D6">
      <w:pPr>
        <w:pStyle w:val="1"/>
        <w:shd w:val="clear" w:color="auto" w:fill="auto"/>
        <w:spacing w:before="0" w:after="0" w:line="277" w:lineRule="exact"/>
        <w:ind w:right="340"/>
        <w:jc w:val="left"/>
        <w:rPr>
          <w:color w:val="000000"/>
          <w:sz w:val="24"/>
          <w:szCs w:val="24"/>
        </w:rPr>
      </w:pPr>
      <w:r w:rsidRPr="00651A59">
        <w:rPr>
          <w:sz w:val="24"/>
          <w:szCs w:val="24"/>
        </w:rPr>
        <w:lastRenderedPageBreak/>
        <w:pict>
          <v:shape id="_x0000_s1027" type="#_x0000_t202" style="position:absolute;margin-left:369.1pt;margin-top:28.35pt;width:71.35pt;height:10.9pt;z-index:-251655168;mso-wrap-distance-left:5pt;mso-wrap-distance-right:5pt;mso-position-horizontal-relative:margin" filled="f" stroked="f">
            <v:textbox style="mso-fit-shape-to-text:t" inset="0,0,0,0">
              <w:txbxContent>
                <w:p w:rsidR="00D905D6" w:rsidRDefault="00D905D6" w:rsidP="001F56D8">
                  <w:pPr>
                    <w:pStyle w:val="1"/>
                    <w:shd w:val="clear" w:color="auto" w:fill="auto"/>
                    <w:spacing w:before="0" w:after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1F56D8">
        <w:rPr>
          <w:color w:val="000000"/>
          <w:sz w:val="24"/>
          <w:szCs w:val="24"/>
        </w:rPr>
        <w:t xml:space="preserve"> </w:t>
      </w:r>
      <w:r w:rsidR="00D905D6" w:rsidRPr="001F56D8">
        <w:rPr>
          <w:color w:val="000000"/>
          <w:sz w:val="24"/>
          <w:szCs w:val="24"/>
        </w:rPr>
        <w:t>Г</w:t>
      </w:r>
      <w:r w:rsidR="001F56D8" w:rsidRPr="001F56D8">
        <w:rPr>
          <w:color w:val="000000"/>
          <w:sz w:val="24"/>
          <w:szCs w:val="24"/>
        </w:rPr>
        <w:t>лава Сельского поселения</w:t>
      </w:r>
    </w:p>
    <w:p w:rsidR="00D905D6" w:rsidRPr="001F56D8" w:rsidRDefault="00D905D6" w:rsidP="001F56D8">
      <w:pPr>
        <w:pStyle w:val="1"/>
        <w:shd w:val="clear" w:color="auto" w:fill="auto"/>
        <w:spacing w:before="0" w:after="0" w:line="240" w:lineRule="auto"/>
        <w:ind w:right="340"/>
        <w:jc w:val="both"/>
        <w:rPr>
          <w:sz w:val="24"/>
          <w:szCs w:val="24"/>
        </w:rPr>
      </w:pPr>
      <w:r w:rsidRPr="001F56D8">
        <w:rPr>
          <w:color w:val="000000"/>
          <w:sz w:val="24"/>
          <w:szCs w:val="24"/>
        </w:rPr>
        <w:t xml:space="preserve">«Пустозерский сельсовет» </w:t>
      </w:r>
      <w:r w:rsidR="001F56D8" w:rsidRPr="001F56D8">
        <w:rPr>
          <w:color w:val="000000"/>
          <w:sz w:val="24"/>
          <w:szCs w:val="24"/>
        </w:rPr>
        <w:t xml:space="preserve">ЗР НАО                                                          С.М.Макарова                                                                                      </w:t>
      </w:r>
    </w:p>
    <w:p w:rsidR="0016251C" w:rsidRDefault="0016251C" w:rsidP="001F56D8">
      <w:pPr>
        <w:spacing w:after="0" w:line="240" w:lineRule="auto"/>
      </w:pPr>
    </w:p>
    <w:sectPr w:rsidR="0016251C" w:rsidSect="001F56D8">
      <w:type w:val="continuous"/>
      <w:pgSz w:w="11909" w:h="16838"/>
      <w:pgMar w:top="1571" w:right="852" w:bottom="2428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A6" w:rsidRDefault="008D2EA6" w:rsidP="00E44625">
      <w:pPr>
        <w:spacing w:after="0" w:line="240" w:lineRule="auto"/>
      </w:pPr>
      <w:r>
        <w:separator/>
      </w:r>
    </w:p>
  </w:endnote>
  <w:endnote w:type="continuationSeparator" w:id="1">
    <w:p w:rsidR="008D2EA6" w:rsidRDefault="008D2EA6" w:rsidP="00E4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A6" w:rsidRDefault="008D2EA6" w:rsidP="00E44625">
      <w:pPr>
        <w:spacing w:after="0" w:line="240" w:lineRule="auto"/>
      </w:pPr>
      <w:r>
        <w:separator/>
      </w:r>
    </w:p>
  </w:footnote>
  <w:footnote w:type="continuationSeparator" w:id="1">
    <w:p w:rsidR="008D2EA6" w:rsidRDefault="008D2EA6" w:rsidP="00E4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F13"/>
    <w:multiLevelType w:val="multilevel"/>
    <w:tmpl w:val="59C07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40E3D"/>
    <w:multiLevelType w:val="multilevel"/>
    <w:tmpl w:val="D95C5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04BE0"/>
    <w:multiLevelType w:val="multilevel"/>
    <w:tmpl w:val="07F214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70AC7"/>
    <w:multiLevelType w:val="multilevel"/>
    <w:tmpl w:val="4718E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686FA0"/>
    <w:multiLevelType w:val="multilevel"/>
    <w:tmpl w:val="41166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67440F"/>
    <w:multiLevelType w:val="multilevel"/>
    <w:tmpl w:val="7F429C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7E1642"/>
    <w:multiLevelType w:val="multilevel"/>
    <w:tmpl w:val="F44A4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05D6"/>
    <w:rsid w:val="000261D2"/>
    <w:rsid w:val="00107563"/>
    <w:rsid w:val="0016251C"/>
    <w:rsid w:val="00176482"/>
    <w:rsid w:val="001F56D8"/>
    <w:rsid w:val="0021061E"/>
    <w:rsid w:val="0026463A"/>
    <w:rsid w:val="002742FF"/>
    <w:rsid w:val="00336A01"/>
    <w:rsid w:val="003912D1"/>
    <w:rsid w:val="0040062D"/>
    <w:rsid w:val="00491959"/>
    <w:rsid w:val="00514B27"/>
    <w:rsid w:val="00651A59"/>
    <w:rsid w:val="00836410"/>
    <w:rsid w:val="008D2EA6"/>
    <w:rsid w:val="00A153DD"/>
    <w:rsid w:val="00CC20FC"/>
    <w:rsid w:val="00CE55B5"/>
    <w:rsid w:val="00D6678F"/>
    <w:rsid w:val="00D86D59"/>
    <w:rsid w:val="00D905D6"/>
    <w:rsid w:val="00DB47A5"/>
    <w:rsid w:val="00E44625"/>
    <w:rsid w:val="00EB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05D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905D6"/>
    <w:rPr>
      <w:rFonts w:ascii="Times New Roman" w:eastAsia="Times New Roman" w:hAnsi="Times New Roman" w:cs="Times New Roman"/>
      <w:b/>
      <w:bCs/>
      <w:spacing w:val="8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rsid w:val="00D9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0">
    <w:name w:val="Основной текст (4)"/>
    <w:basedOn w:val="4"/>
    <w:rsid w:val="00D905D6"/>
    <w:rPr>
      <w:color w:val="00000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"/>
    <w:rsid w:val="00D905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D9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D905D6"/>
    <w:pPr>
      <w:widowControl w:val="0"/>
      <w:shd w:val="clear" w:color="auto" w:fill="FFFFFF"/>
      <w:spacing w:after="480" w:line="25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D905D6"/>
    <w:pPr>
      <w:widowControl w:val="0"/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7"/>
      <w:szCs w:val="27"/>
    </w:rPr>
  </w:style>
  <w:style w:type="paragraph" w:customStyle="1" w:styleId="1">
    <w:name w:val="Основной текст1"/>
    <w:basedOn w:val="a"/>
    <w:link w:val="a3"/>
    <w:rsid w:val="00D905D6"/>
    <w:pPr>
      <w:widowControl w:val="0"/>
      <w:shd w:val="clear" w:color="auto" w:fill="FFFFFF"/>
      <w:spacing w:before="240" w:after="108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">
    <w:name w:val="Основной текст + 10 pt"/>
    <w:basedOn w:val="a3"/>
    <w:rsid w:val="004006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Narrow9pt0pt">
    <w:name w:val="Основной текст + Arial Narrow;9 pt;Курсив;Интервал 0 pt"/>
    <w:basedOn w:val="a3"/>
    <w:rsid w:val="0040062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2"/>
    <w:basedOn w:val="a3"/>
    <w:rsid w:val="004006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1">
    <w:name w:val="Основной текст3"/>
    <w:basedOn w:val="a"/>
    <w:rsid w:val="0040062D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10756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625"/>
  </w:style>
  <w:style w:type="paragraph" w:styleId="a7">
    <w:name w:val="footer"/>
    <w:basedOn w:val="a"/>
    <w:link w:val="a8"/>
    <w:uiPriority w:val="99"/>
    <w:semiHidden/>
    <w:unhideWhenUsed/>
    <w:rsid w:val="00E4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625"/>
  </w:style>
  <w:style w:type="paragraph" w:styleId="a9">
    <w:name w:val="Balloon Text"/>
    <w:basedOn w:val="a"/>
    <w:link w:val="aa"/>
    <w:uiPriority w:val="99"/>
    <w:semiHidden/>
    <w:unhideWhenUsed/>
    <w:rsid w:val="00E4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2020-02-26T11:22:00Z</dcterms:created>
  <dcterms:modified xsi:type="dcterms:W3CDTF">2025-01-02T12:30:00Z</dcterms:modified>
</cp:coreProperties>
</file>